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2407" w14:textId="2c92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(в том числе временно) на воинские должности военнообязанных соответствующего состава, военнослужащих нижестоящего состава и лиц гражданского персонала при невозможности назначения на них военнослужащих соответствующего состава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5 июня 2017 года № 265. Зарегистрирован в Министерстве юстиции Республики Казахстан 5 июля 2017 года № 15314. Утратил силу приказом Министра обороны Республики Казахстан от 15 ноября 2017 года № 662.</w:t>
      </w:r>
    </w:p>
    <w:p>
      <w:pPr>
        <w:spacing w:after="0"/>
        <w:ind w:left="0"/>
        <w:jc w:val="both"/>
      </w:pPr>
      <w:r>
        <w:rPr>
          <w:rFonts w:ascii="Times New Roman"/>
          <w:b w:val="false"/>
          <w:i w:val="false"/>
          <w:color w:val="ff0000"/>
          <w:sz w:val="28"/>
        </w:rPr>
        <w:t xml:space="preserve">
      Сноска. Утратил силу приказом Министра обороны РК от 15.11.2017 </w:t>
      </w:r>
      <w:r>
        <w:rPr>
          <w:rFonts w:ascii="Times New Roman"/>
          <w:b w:val="false"/>
          <w:i w:val="false"/>
          <w:color w:val="ff0000"/>
          <w:sz w:val="28"/>
        </w:rPr>
        <w:t>№ 662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50</w:t>
      </w:r>
      <w:r>
        <w:rPr>
          <w:rFonts w:ascii="Times New Roman"/>
          <w:b w:val="false"/>
          <w:i w:val="false"/>
          <w:color w:val="000000"/>
          <w:sz w:val="28"/>
        </w:rPr>
        <w:t xml:space="preserve"> Правил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(в том числе временно) на воинские должности военнообязанных соответствующего состава, военнослужащих нижестоящего состава и лиц гражданского персонала при невозможности назначения на них военнослужащих соответствующего состава.</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17 мая 2016 года № 242 "Об утверждении Правил назначения (в том числе временно) на должности соответствующего состава военнослужащих нижестоящего состава, военнообязанных соответствующего состава либо лиц гражданского персонала" (зарегистрирован в Реестре государственной регистрации нормативных правовых актов за № 13795, опубликованный в информационно-правовой системе "Әділет" 8 июля 2016 года).</w:t>
      </w:r>
    </w:p>
    <w:bookmarkEnd w:id="2"/>
    <w:bookmarkStart w:name="z6" w:id="3"/>
    <w:p>
      <w:pPr>
        <w:spacing w:after="0"/>
        <w:ind w:left="0"/>
        <w:jc w:val="both"/>
      </w:pPr>
      <w:r>
        <w:rPr>
          <w:rFonts w:ascii="Times New Roman"/>
          <w:b w:val="false"/>
          <w:i w:val="false"/>
          <w:color w:val="000000"/>
          <w:sz w:val="28"/>
        </w:rPr>
        <w:t>
      3. Департаменту кадров Министерства обороны Республики Казахстан:</w:t>
      </w:r>
    </w:p>
    <w:bookmarkEnd w:id="3"/>
    <w:bookmarkStart w:name="z7" w:id="4"/>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bookmarkEnd w:id="4"/>
    <w:bookmarkStart w:name="z8" w:id="5"/>
    <w:p>
      <w:pPr>
        <w:spacing w:after="0"/>
        <w:ind w:left="0"/>
        <w:jc w:val="both"/>
      </w:pPr>
      <w:r>
        <w:rPr>
          <w:rFonts w:ascii="Times New Roman"/>
          <w:b w:val="false"/>
          <w:i w:val="false"/>
          <w:color w:val="000000"/>
          <w:sz w:val="28"/>
        </w:rPr>
        <w:t>
      2) направить копию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w:t>
      </w:r>
    </w:p>
    <w:bookmarkEnd w:id="5"/>
    <w:bookmarkStart w:name="z9" w:id="6"/>
    <w:p>
      <w:pPr>
        <w:spacing w:after="0"/>
        <w:ind w:left="0"/>
        <w:jc w:val="both"/>
      </w:pPr>
      <w:r>
        <w:rPr>
          <w:rFonts w:ascii="Times New Roman"/>
          <w:b w:val="false"/>
          <w:i w:val="false"/>
          <w:color w:val="000000"/>
          <w:sz w:val="28"/>
        </w:rPr>
        <w:t>
      3) после официального опубликования приказ разместить на интернет-ресурсе Министерства обороны Республики Казахстан;</w:t>
      </w:r>
    </w:p>
    <w:bookmarkEnd w:id="6"/>
    <w:bookmarkStart w:name="z10"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обороны Республики Казахстан сведения об исполнении мероприятий, предусмотренных подпунктами 1), 2) и 3) пункта 3 настоящего приказа.</w:t>
      </w:r>
    </w:p>
    <w:bookmarkEnd w:id="7"/>
    <w:bookmarkStart w:name="z11" w:id="8"/>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обороны генерал-лейтенанта Мухтарова Т.С.</w:t>
      </w:r>
    </w:p>
    <w:bookmarkEnd w:id="8"/>
    <w:bookmarkStart w:name="z12" w:id="9"/>
    <w:p>
      <w:pPr>
        <w:spacing w:after="0"/>
        <w:ind w:left="0"/>
        <w:jc w:val="both"/>
      </w:pPr>
      <w:r>
        <w:rPr>
          <w:rFonts w:ascii="Times New Roman"/>
          <w:b w:val="false"/>
          <w:i w:val="false"/>
          <w:color w:val="000000"/>
          <w:sz w:val="28"/>
        </w:rPr>
        <w:t>
      5. Приказ вводится в действие по истечении десяти календарных дней после дня его первого официального опубликования.</w:t>
      </w:r>
    </w:p>
    <w:bookmarkEnd w:id="9"/>
    <w:bookmarkStart w:name="z13" w:id="10"/>
    <w:p>
      <w:pPr>
        <w:spacing w:after="0"/>
        <w:ind w:left="0"/>
        <w:jc w:val="both"/>
      </w:pPr>
      <w:r>
        <w:rPr>
          <w:rFonts w:ascii="Times New Roman"/>
          <w:b w:val="false"/>
          <w:i w:val="false"/>
          <w:color w:val="000000"/>
          <w:sz w:val="28"/>
        </w:rPr>
        <w:t>
      6. Приказ довести до должностных лиц в части, их касающейся.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r>
              <w:br/>
            </w:r>
            <w:r>
              <w:rPr>
                <w:rFonts w:ascii="Times New Roman"/>
                <w:b w:val="false"/>
                <w:i/>
                <w:color w:val="000000"/>
                <w:sz w:val="20"/>
              </w:rPr>
              <w:t>Республики Казахстан</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2017 года № 265</w:t>
            </w:r>
          </w:p>
        </w:tc>
      </w:tr>
    </w:tbl>
    <w:bookmarkStart w:name="z16" w:id="11"/>
    <w:p>
      <w:pPr>
        <w:spacing w:after="0"/>
        <w:ind w:left="0"/>
        <w:jc w:val="left"/>
      </w:pPr>
      <w:r>
        <w:rPr>
          <w:rFonts w:ascii="Times New Roman"/>
          <w:b/>
          <w:i w:val="false"/>
          <w:color w:val="000000"/>
        </w:rPr>
        <w:t xml:space="preserve"> Правила</w:t>
      </w:r>
      <w:r>
        <w:br/>
      </w:r>
      <w:r>
        <w:rPr>
          <w:rFonts w:ascii="Times New Roman"/>
          <w:b/>
          <w:i w:val="false"/>
          <w:color w:val="000000"/>
        </w:rPr>
        <w:t>назначения (в том числе временно) на воинские должности военнообязанных соответствующего состава, военнослужащих нижестоящего состава и лиц гражданского персонала при невозможности назначения на них военнослужащих соответствующего состава</w:t>
      </w:r>
    </w:p>
    <w:bookmarkEnd w:id="11"/>
    <w:bookmarkStart w:name="z17" w:id="12"/>
    <w:p>
      <w:pPr>
        <w:spacing w:after="0"/>
        <w:ind w:left="0"/>
        <w:jc w:val="left"/>
      </w:pPr>
      <w:r>
        <w:rPr>
          <w:rFonts w:ascii="Times New Roman"/>
          <w:b/>
          <w:i w:val="false"/>
          <w:color w:val="000000"/>
        </w:rPr>
        <w:t xml:space="preserve"> Глава 1. Общие положения</w:t>
      </w:r>
    </w:p>
    <w:bookmarkEnd w:id="12"/>
    <w:bookmarkStart w:name="z18" w:id="13"/>
    <w:p>
      <w:pPr>
        <w:spacing w:after="0"/>
        <w:ind w:left="0"/>
        <w:jc w:val="both"/>
      </w:pPr>
      <w:r>
        <w:rPr>
          <w:rFonts w:ascii="Times New Roman"/>
          <w:b w:val="false"/>
          <w:i w:val="false"/>
          <w:color w:val="000000"/>
          <w:sz w:val="28"/>
        </w:rPr>
        <w:t>
      1. Настоящие Правила назначения (в том числе временно) на воинские должности военнообязанных соответствующего состава, военнослужащих нижестоящего состава и лиц гражданского персонала при невозможности назначения на них военнослужащих соответствующего состава (далее – Правила) определяют порядок назначения (в том числе временно) на воинские должности военнообязанных соответствующего состава, военнослужащих нижестоящего состава и лиц гражданского персонала при невозможности назначения на них военнослужащих соответствующего состава.</w:t>
      </w:r>
    </w:p>
    <w:bookmarkEnd w:id="13"/>
    <w:bookmarkStart w:name="z19" w:id="14"/>
    <w:p>
      <w:pPr>
        <w:spacing w:after="0"/>
        <w:ind w:left="0"/>
        <w:jc w:val="both"/>
      </w:pPr>
      <w:r>
        <w:rPr>
          <w:rFonts w:ascii="Times New Roman"/>
          <w:b w:val="false"/>
          <w:i w:val="false"/>
          <w:color w:val="000000"/>
          <w:sz w:val="28"/>
        </w:rPr>
        <w:t xml:space="preserve">
      2. Назначение военнослужащих на воинские должности соответствующего состава производятся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утвержденных Указом Президента Республики Казахстан от 25 мая 2006 года № 124.</w:t>
      </w:r>
    </w:p>
    <w:bookmarkEnd w:id="14"/>
    <w:bookmarkStart w:name="z20" w:id="15"/>
    <w:p>
      <w:pPr>
        <w:spacing w:after="0"/>
        <w:ind w:left="0"/>
        <w:jc w:val="left"/>
      </w:pPr>
      <w:r>
        <w:rPr>
          <w:rFonts w:ascii="Times New Roman"/>
          <w:b/>
          <w:i w:val="false"/>
          <w:color w:val="000000"/>
        </w:rPr>
        <w:t xml:space="preserve"> Глава 2. Назначение (в том числе временно) на должности офицерского состава военнообязанных соответствующего состава, военнослужащих нижестоящего состава и лиц гражданского персонала </w:t>
      </w:r>
    </w:p>
    <w:bookmarkEnd w:id="15"/>
    <w:bookmarkStart w:name="z21" w:id="16"/>
    <w:p>
      <w:pPr>
        <w:spacing w:after="0"/>
        <w:ind w:left="0"/>
        <w:jc w:val="both"/>
      </w:pPr>
      <w:r>
        <w:rPr>
          <w:rFonts w:ascii="Times New Roman"/>
          <w:b w:val="false"/>
          <w:i w:val="false"/>
          <w:color w:val="000000"/>
          <w:sz w:val="28"/>
        </w:rPr>
        <w:t>
      3. При невозможности назначения на воинские должности офицерского состава, на них могут назначаться:</w:t>
      </w:r>
    </w:p>
    <w:bookmarkEnd w:id="16"/>
    <w:bookmarkStart w:name="z22" w:id="17"/>
    <w:p>
      <w:pPr>
        <w:spacing w:after="0"/>
        <w:ind w:left="0"/>
        <w:jc w:val="both"/>
      </w:pPr>
      <w:r>
        <w:rPr>
          <w:rFonts w:ascii="Times New Roman"/>
          <w:b w:val="false"/>
          <w:i w:val="false"/>
          <w:color w:val="000000"/>
          <w:sz w:val="28"/>
        </w:rPr>
        <w:t xml:space="preserve">
      1) в бригадах, базах, полках и им приравненных: </w:t>
      </w:r>
    </w:p>
    <w:bookmarkEnd w:id="17"/>
    <w:bookmarkStart w:name="z23" w:id="18"/>
    <w:p>
      <w:pPr>
        <w:spacing w:after="0"/>
        <w:ind w:left="0"/>
        <w:jc w:val="both"/>
      </w:pPr>
      <w:r>
        <w:rPr>
          <w:rFonts w:ascii="Times New Roman"/>
          <w:b w:val="false"/>
          <w:i w:val="false"/>
          <w:color w:val="000000"/>
          <w:sz w:val="28"/>
        </w:rPr>
        <w:t xml:space="preserve">
      военнослужащие по контракту сержантского состава не старше двадцати восьми лет на вакантные должности со штатно-должностной категорией "старший лейтенант" – "капитан", проходящие воинскую службу в Вооруженных Силах Республики Казахстан, имеющие выслугу не менее двух лет воинской службы, высшее образование и специальность, родственную по профилю соответствующей воинской учетной специальности, при условии, что у них не будут в подчинении военнослужащие офицерского состава; </w:t>
      </w:r>
    </w:p>
    <w:bookmarkEnd w:id="18"/>
    <w:bookmarkStart w:name="z24" w:id="19"/>
    <w:p>
      <w:pPr>
        <w:spacing w:after="0"/>
        <w:ind w:left="0"/>
        <w:jc w:val="both"/>
      </w:pPr>
      <w:r>
        <w:rPr>
          <w:rFonts w:ascii="Times New Roman"/>
          <w:b w:val="false"/>
          <w:i w:val="false"/>
          <w:color w:val="000000"/>
          <w:sz w:val="28"/>
        </w:rPr>
        <w:t>
      2) в управлениях командующих войсками региональных командований, родов войск Вооруженных Сил Республики Казахстан:</w:t>
      </w:r>
    </w:p>
    <w:bookmarkEnd w:id="19"/>
    <w:bookmarkStart w:name="z25" w:id="20"/>
    <w:p>
      <w:pPr>
        <w:spacing w:after="0"/>
        <w:ind w:left="0"/>
        <w:jc w:val="both"/>
      </w:pPr>
      <w:r>
        <w:rPr>
          <w:rFonts w:ascii="Times New Roman"/>
          <w:b w:val="false"/>
          <w:i w:val="false"/>
          <w:color w:val="000000"/>
          <w:sz w:val="28"/>
        </w:rPr>
        <w:t xml:space="preserve">
      военнослужащие по контракту сержантского состава, проходящие воинскую службу в Вооруженных Силах Республики Казахстан и имеющие выслугу не менее пяти лет воинской службы, высшее образование и специальность, родственную по профилю соответствующей воинской учетной специальности, при условии, что у них не будут в подчинении военнослужащие офицерского состава; </w:t>
      </w:r>
    </w:p>
    <w:bookmarkEnd w:id="20"/>
    <w:bookmarkStart w:name="z26" w:id="21"/>
    <w:p>
      <w:pPr>
        <w:spacing w:after="0"/>
        <w:ind w:left="0"/>
        <w:jc w:val="both"/>
      </w:pPr>
      <w:r>
        <w:rPr>
          <w:rFonts w:ascii="Times New Roman"/>
          <w:b w:val="false"/>
          <w:i w:val="false"/>
          <w:color w:val="000000"/>
          <w:sz w:val="28"/>
        </w:rPr>
        <w:t>
      3) в управлениях главнокомандующих видов, главных управлениях Вооруженных Сил Республики Казахстан:</w:t>
      </w:r>
    </w:p>
    <w:bookmarkEnd w:id="21"/>
    <w:bookmarkStart w:name="z27" w:id="22"/>
    <w:p>
      <w:pPr>
        <w:spacing w:after="0"/>
        <w:ind w:left="0"/>
        <w:jc w:val="both"/>
      </w:pPr>
      <w:r>
        <w:rPr>
          <w:rFonts w:ascii="Times New Roman"/>
          <w:b w:val="false"/>
          <w:i w:val="false"/>
          <w:color w:val="000000"/>
          <w:sz w:val="28"/>
        </w:rPr>
        <w:t xml:space="preserve">
      офицеры запаса, имеющие образование и специальность, родственную по профилю соответствующей воинской учетной специальности, при условии отсутствия в подчинении офицеров старше их по воинскому званию; </w:t>
      </w:r>
    </w:p>
    <w:bookmarkEnd w:id="22"/>
    <w:bookmarkStart w:name="z28" w:id="23"/>
    <w:p>
      <w:pPr>
        <w:spacing w:after="0"/>
        <w:ind w:left="0"/>
        <w:jc w:val="both"/>
      </w:pPr>
      <w:r>
        <w:rPr>
          <w:rFonts w:ascii="Times New Roman"/>
          <w:b w:val="false"/>
          <w:i w:val="false"/>
          <w:color w:val="000000"/>
          <w:sz w:val="28"/>
        </w:rPr>
        <w:t>
      4) в местные органы военного управления:</w:t>
      </w:r>
    </w:p>
    <w:bookmarkEnd w:id="23"/>
    <w:bookmarkStart w:name="z29" w:id="24"/>
    <w:p>
      <w:pPr>
        <w:spacing w:after="0"/>
        <w:ind w:left="0"/>
        <w:jc w:val="both"/>
      </w:pPr>
      <w:r>
        <w:rPr>
          <w:rFonts w:ascii="Times New Roman"/>
          <w:b w:val="false"/>
          <w:i w:val="false"/>
          <w:color w:val="000000"/>
          <w:sz w:val="28"/>
        </w:rPr>
        <w:t xml:space="preserve">
      военнообязанные офицерского и сержантского составов, ранее проходивших воинскую службу в Вооруженных Силах Республики Казахстан, других войсках и воинских формированиях Республики Казахстан, имеющие соответствующее образование; </w:t>
      </w:r>
    </w:p>
    <w:bookmarkEnd w:id="24"/>
    <w:bookmarkStart w:name="z30" w:id="25"/>
    <w:p>
      <w:pPr>
        <w:spacing w:after="0"/>
        <w:ind w:left="0"/>
        <w:jc w:val="both"/>
      </w:pPr>
      <w:r>
        <w:rPr>
          <w:rFonts w:ascii="Times New Roman"/>
          <w:b w:val="false"/>
          <w:i w:val="false"/>
          <w:color w:val="000000"/>
          <w:sz w:val="28"/>
        </w:rPr>
        <w:t>
      5) в военные учебные заведения, военные кафедры при высших учебных заведениях Республики Казахстан:</w:t>
      </w:r>
    </w:p>
    <w:bookmarkEnd w:id="25"/>
    <w:bookmarkStart w:name="z31" w:id="26"/>
    <w:p>
      <w:pPr>
        <w:spacing w:after="0"/>
        <w:ind w:left="0"/>
        <w:jc w:val="both"/>
      </w:pPr>
      <w:r>
        <w:rPr>
          <w:rFonts w:ascii="Times New Roman"/>
          <w:b w:val="false"/>
          <w:i w:val="false"/>
          <w:color w:val="000000"/>
          <w:sz w:val="28"/>
        </w:rPr>
        <w:t>
      военнообязанные офицерского и сержантского составов, ранее проходивших воинскую службу в Вооруженных Силах Республики Казахстан, других войсках и воинских формированиях Республики Казахстан, имеющие образование и специальность, родственную по профилю соответствующей воинской учетной специальности.</w:t>
      </w:r>
    </w:p>
    <w:bookmarkEnd w:id="26"/>
    <w:bookmarkStart w:name="z32" w:id="27"/>
    <w:p>
      <w:pPr>
        <w:spacing w:after="0"/>
        <w:ind w:left="0"/>
        <w:jc w:val="both"/>
      </w:pPr>
      <w:r>
        <w:rPr>
          <w:rFonts w:ascii="Times New Roman"/>
          <w:b w:val="false"/>
          <w:i w:val="false"/>
          <w:color w:val="000000"/>
          <w:sz w:val="28"/>
        </w:rPr>
        <w:t>
      Допускается назначение на кафедры гуманитарных дисциплин и иностранных языков лиц гражданского персонала имеющих соответствующее высшее образование;</w:t>
      </w:r>
    </w:p>
    <w:bookmarkEnd w:id="27"/>
    <w:bookmarkStart w:name="z33" w:id="28"/>
    <w:p>
      <w:pPr>
        <w:spacing w:after="0"/>
        <w:ind w:left="0"/>
        <w:jc w:val="both"/>
      </w:pPr>
      <w:r>
        <w:rPr>
          <w:rFonts w:ascii="Times New Roman"/>
          <w:b w:val="false"/>
          <w:i w:val="false"/>
          <w:color w:val="000000"/>
          <w:sz w:val="28"/>
        </w:rPr>
        <w:t>
      6) в военные медицинские учреждения:</w:t>
      </w:r>
    </w:p>
    <w:bookmarkEnd w:id="28"/>
    <w:bookmarkStart w:name="z34" w:id="29"/>
    <w:p>
      <w:pPr>
        <w:spacing w:after="0"/>
        <w:ind w:left="0"/>
        <w:jc w:val="both"/>
      </w:pPr>
      <w:r>
        <w:rPr>
          <w:rFonts w:ascii="Times New Roman"/>
          <w:b w:val="false"/>
          <w:i w:val="false"/>
          <w:color w:val="000000"/>
          <w:sz w:val="28"/>
        </w:rPr>
        <w:t>
      военнообязанные или лица гражданского персонала, имеющие высшее образование, опыт работы и специальность родственную по профилю соответствующей воинской учетной специальности.</w:t>
      </w:r>
    </w:p>
    <w:bookmarkEnd w:id="29"/>
    <w:bookmarkStart w:name="z35" w:id="30"/>
    <w:p>
      <w:pPr>
        <w:spacing w:after="0"/>
        <w:ind w:left="0"/>
        <w:jc w:val="both"/>
      </w:pPr>
      <w:r>
        <w:rPr>
          <w:rFonts w:ascii="Times New Roman"/>
          <w:b w:val="false"/>
          <w:i w:val="false"/>
          <w:color w:val="000000"/>
          <w:sz w:val="28"/>
        </w:rPr>
        <w:t>
      По решению Министра обороны Республики Казахстан, разрешается назначение на воинские должности военнослужащих нижестоящего состава не старше тридцати четырех лет, имеющих высшее образование и специальность, родственную по профилю соответствующей воинской специальности на вакантную воинскую должность со штатной категорией до "подполковник" включительно, по специальностям:</w:t>
      </w:r>
    </w:p>
    <w:bookmarkEnd w:id="30"/>
    <w:bookmarkStart w:name="z36" w:id="31"/>
    <w:p>
      <w:pPr>
        <w:spacing w:after="0"/>
        <w:ind w:left="0"/>
        <w:jc w:val="both"/>
      </w:pPr>
      <w:r>
        <w:rPr>
          <w:rFonts w:ascii="Times New Roman"/>
          <w:b w:val="false"/>
          <w:i w:val="false"/>
          <w:color w:val="000000"/>
          <w:sz w:val="28"/>
        </w:rPr>
        <w:t>
      математического, программного, информационного и технического обеспечения функционирования автоматизированных систем управления;</w:t>
      </w:r>
    </w:p>
    <w:bookmarkEnd w:id="31"/>
    <w:bookmarkStart w:name="z37" w:id="32"/>
    <w:p>
      <w:pPr>
        <w:spacing w:after="0"/>
        <w:ind w:left="0"/>
        <w:jc w:val="both"/>
      </w:pPr>
      <w:r>
        <w:rPr>
          <w:rFonts w:ascii="Times New Roman"/>
          <w:b w:val="false"/>
          <w:i w:val="false"/>
          <w:color w:val="000000"/>
          <w:sz w:val="28"/>
        </w:rPr>
        <w:t>
      организации психологической работы;</w:t>
      </w:r>
    </w:p>
    <w:bookmarkEnd w:id="32"/>
    <w:bookmarkStart w:name="z38" w:id="33"/>
    <w:p>
      <w:pPr>
        <w:spacing w:after="0"/>
        <w:ind w:left="0"/>
        <w:jc w:val="both"/>
      </w:pPr>
      <w:r>
        <w:rPr>
          <w:rFonts w:ascii="Times New Roman"/>
          <w:b w:val="false"/>
          <w:i w:val="false"/>
          <w:color w:val="000000"/>
          <w:sz w:val="28"/>
        </w:rPr>
        <w:t>
      медицинского профиля;</w:t>
      </w:r>
    </w:p>
    <w:bookmarkEnd w:id="33"/>
    <w:bookmarkStart w:name="z39" w:id="34"/>
    <w:p>
      <w:pPr>
        <w:spacing w:after="0"/>
        <w:ind w:left="0"/>
        <w:jc w:val="both"/>
      </w:pPr>
      <w:r>
        <w:rPr>
          <w:rFonts w:ascii="Times New Roman"/>
          <w:b w:val="false"/>
          <w:i w:val="false"/>
          <w:color w:val="000000"/>
          <w:sz w:val="28"/>
        </w:rPr>
        <w:t xml:space="preserve">
      физической культуры и спорта; </w:t>
      </w:r>
    </w:p>
    <w:bookmarkEnd w:id="34"/>
    <w:bookmarkStart w:name="z40" w:id="35"/>
    <w:p>
      <w:pPr>
        <w:spacing w:after="0"/>
        <w:ind w:left="0"/>
        <w:jc w:val="both"/>
      </w:pPr>
      <w:r>
        <w:rPr>
          <w:rFonts w:ascii="Times New Roman"/>
          <w:b w:val="false"/>
          <w:i w:val="false"/>
          <w:color w:val="000000"/>
          <w:sz w:val="28"/>
        </w:rPr>
        <w:t xml:space="preserve">
      журналистики; </w:t>
      </w:r>
    </w:p>
    <w:bookmarkEnd w:id="35"/>
    <w:bookmarkStart w:name="z41" w:id="36"/>
    <w:p>
      <w:pPr>
        <w:spacing w:after="0"/>
        <w:ind w:left="0"/>
        <w:jc w:val="both"/>
      </w:pPr>
      <w:r>
        <w:rPr>
          <w:rFonts w:ascii="Times New Roman"/>
          <w:b w:val="false"/>
          <w:i w:val="false"/>
          <w:color w:val="000000"/>
          <w:sz w:val="28"/>
        </w:rPr>
        <w:t xml:space="preserve">
      военно-оркестровой службы и ансамбля; </w:t>
      </w:r>
    </w:p>
    <w:bookmarkEnd w:id="36"/>
    <w:bookmarkStart w:name="z42" w:id="37"/>
    <w:p>
      <w:pPr>
        <w:spacing w:after="0"/>
        <w:ind w:left="0"/>
        <w:jc w:val="both"/>
      </w:pPr>
      <w:r>
        <w:rPr>
          <w:rFonts w:ascii="Times New Roman"/>
          <w:b w:val="false"/>
          <w:i w:val="false"/>
          <w:color w:val="000000"/>
          <w:sz w:val="28"/>
        </w:rPr>
        <w:t>
      музейного дела (искусства).</w:t>
      </w:r>
    </w:p>
    <w:bookmarkEnd w:id="37"/>
    <w:bookmarkStart w:name="z43" w:id="38"/>
    <w:p>
      <w:pPr>
        <w:spacing w:after="0"/>
        <w:ind w:left="0"/>
        <w:jc w:val="both"/>
      </w:pPr>
      <w:r>
        <w:rPr>
          <w:rFonts w:ascii="Times New Roman"/>
          <w:b w:val="false"/>
          <w:i w:val="false"/>
          <w:color w:val="000000"/>
          <w:sz w:val="28"/>
        </w:rPr>
        <w:t>
      4. Назначение на должность производится приказом должностного лица, которому предоставлено право назначения на указанную должность.</w:t>
      </w:r>
    </w:p>
    <w:bookmarkEnd w:id="38"/>
    <w:bookmarkStart w:name="z44" w:id="39"/>
    <w:p>
      <w:pPr>
        <w:spacing w:after="0"/>
        <w:ind w:left="0"/>
        <w:jc w:val="both"/>
      </w:pPr>
      <w:r>
        <w:rPr>
          <w:rFonts w:ascii="Times New Roman"/>
          <w:b w:val="false"/>
          <w:i w:val="false"/>
          <w:color w:val="000000"/>
          <w:sz w:val="28"/>
        </w:rPr>
        <w:t>
      Выписки из приказов о назначении в течение трех рабочих дней направляются в вышестоящие кадровые органы для учета.</w:t>
      </w:r>
    </w:p>
    <w:bookmarkEnd w:id="39"/>
    <w:bookmarkStart w:name="z45" w:id="40"/>
    <w:p>
      <w:pPr>
        <w:spacing w:after="0"/>
        <w:ind w:left="0"/>
        <w:jc w:val="both"/>
      </w:pPr>
      <w:r>
        <w:rPr>
          <w:rFonts w:ascii="Times New Roman"/>
          <w:b w:val="false"/>
          <w:i w:val="false"/>
          <w:color w:val="000000"/>
          <w:sz w:val="28"/>
        </w:rPr>
        <w:t>
      5. Военнослужащие нижестоящего состава, представленные к назначению на должности, подлежащие комплектованию офицерами, перед назначением на должности проходят медицинское обследование на предмет годности к воинской службе и сдают нормативы по физической подготовке.</w:t>
      </w:r>
    </w:p>
    <w:bookmarkEnd w:id="40"/>
    <w:bookmarkStart w:name="z46" w:id="41"/>
    <w:p>
      <w:pPr>
        <w:spacing w:after="0"/>
        <w:ind w:left="0"/>
        <w:jc w:val="both"/>
      </w:pPr>
      <w:r>
        <w:rPr>
          <w:rFonts w:ascii="Times New Roman"/>
          <w:b w:val="false"/>
          <w:i w:val="false"/>
          <w:color w:val="000000"/>
          <w:sz w:val="28"/>
        </w:rPr>
        <w:t xml:space="preserve">
      6. При представлении к назначению на должности офицерского состава, направляются документы по перечню документов военнослужащих нижестоящего состава, представляемых к назначению на офицерскую должность,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41"/>
    <w:bookmarkStart w:name="z47" w:id="42"/>
    <w:p>
      <w:pPr>
        <w:spacing w:after="0"/>
        <w:ind w:left="0"/>
        <w:jc w:val="both"/>
      </w:pPr>
      <w:r>
        <w:rPr>
          <w:rFonts w:ascii="Times New Roman"/>
          <w:b w:val="false"/>
          <w:i w:val="false"/>
          <w:color w:val="000000"/>
          <w:sz w:val="28"/>
        </w:rPr>
        <w:t xml:space="preserve">
      7. При представлении к временному назначению на должности офицерского состава, направляются документы по перечню документов представляемых при временном назначении на должности офицерского состава,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2"/>
    <w:bookmarkStart w:name="z48" w:id="43"/>
    <w:p>
      <w:pPr>
        <w:spacing w:after="0"/>
        <w:ind w:left="0"/>
        <w:jc w:val="both"/>
      </w:pPr>
      <w:r>
        <w:rPr>
          <w:rFonts w:ascii="Times New Roman"/>
          <w:b w:val="false"/>
          <w:i w:val="false"/>
          <w:color w:val="000000"/>
          <w:sz w:val="28"/>
        </w:rPr>
        <w:t>
      8. При назначении на должности лиц офицерского состава военнослужащие нижестоящего состава освобождают занимаемую должность и назначаются на другую вакантную должность офицерского состава, а при невозможности назначения на должность офицерского состава на должность не ниже должности, занимавшую до назначения на должность офицерского состава.</w:t>
      </w:r>
    </w:p>
    <w:bookmarkEnd w:id="43"/>
    <w:bookmarkStart w:name="z49" w:id="44"/>
    <w:p>
      <w:pPr>
        <w:spacing w:after="0"/>
        <w:ind w:left="0"/>
        <w:jc w:val="left"/>
      </w:pPr>
      <w:r>
        <w:rPr>
          <w:rFonts w:ascii="Times New Roman"/>
          <w:b/>
          <w:i w:val="false"/>
          <w:color w:val="000000"/>
        </w:rPr>
        <w:t xml:space="preserve"> Глава 3. Назначение (в том числе временно) на должности составов солдат (матросов), сержантов (старшин) военнообязанных нижестоящего состава либо лиц гражданского персонала</w:t>
      </w:r>
    </w:p>
    <w:bookmarkEnd w:id="44"/>
    <w:bookmarkStart w:name="z50" w:id="45"/>
    <w:p>
      <w:pPr>
        <w:spacing w:after="0"/>
        <w:ind w:left="0"/>
        <w:jc w:val="both"/>
      </w:pPr>
      <w:r>
        <w:rPr>
          <w:rFonts w:ascii="Times New Roman"/>
          <w:b w:val="false"/>
          <w:i w:val="false"/>
          <w:color w:val="000000"/>
          <w:sz w:val="28"/>
        </w:rPr>
        <w:t>
      9. На вакантные воинские должности нижестоящего состава и на должности военнослужащих по контракту составов солдат (матросов), сержантов (старшин), находящихся в отпуске по уходу за ребенком до достижения ими возраста трех лет, допускается временное назначение военнообязанных нижестоящего состава либо лиц гражданского персонала, имеющих соответствующее образование и специальность родственную по профилю соответствующей воинской специальности и опыт работы по специальности.</w:t>
      </w:r>
    </w:p>
    <w:bookmarkEnd w:id="45"/>
    <w:bookmarkStart w:name="z51" w:id="46"/>
    <w:p>
      <w:pPr>
        <w:spacing w:after="0"/>
        <w:ind w:left="0"/>
        <w:jc w:val="both"/>
      </w:pPr>
      <w:r>
        <w:rPr>
          <w:rFonts w:ascii="Times New Roman"/>
          <w:b w:val="false"/>
          <w:i w:val="false"/>
          <w:color w:val="000000"/>
          <w:sz w:val="28"/>
        </w:rPr>
        <w:t>
      10. При временном назначении на должности составов солдат (матросов), сержантов (старшин) военнообязанных нижестоящего состава либо лиц гражданского персонала, соблюдается условие, при котором у них в подчинении не должны находиться военнослужащие.</w:t>
      </w:r>
    </w:p>
    <w:bookmarkEnd w:id="46"/>
    <w:bookmarkStart w:name="z52" w:id="47"/>
    <w:p>
      <w:pPr>
        <w:spacing w:after="0"/>
        <w:ind w:left="0"/>
        <w:jc w:val="both"/>
      </w:pPr>
      <w:r>
        <w:rPr>
          <w:rFonts w:ascii="Times New Roman"/>
          <w:b w:val="false"/>
          <w:i w:val="false"/>
          <w:color w:val="000000"/>
          <w:sz w:val="28"/>
        </w:rPr>
        <w:t>
      11. Временное назначение военнообязанных нижестоящего состава либо лиц гражданского персонала на должности нижестоящего состава, производится приказами командиров (начальников) воинских частей и учреждений.</w:t>
      </w:r>
    </w:p>
    <w:bookmarkEnd w:id="47"/>
    <w:bookmarkStart w:name="z53" w:id="48"/>
    <w:p>
      <w:pPr>
        <w:spacing w:after="0"/>
        <w:ind w:left="0"/>
        <w:jc w:val="both"/>
      </w:pPr>
      <w:r>
        <w:rPr>
          <w:rFonts w:ascii="Times New Roman"/>
          <w:b w:val="false"/>
          <w:i w:val="false"/>
          <w:color w:val="000000"/>
          <w:sz w:val="28"/>
        </w:rPr>
        <w:t xml:space="preserve">
      12. Временное назначение военнообязанных нижестоящего состава либо лиц гражданского персонала на должности нижестоящего состава осуществляется после представления ими в орган комплектования воинской части (учреждения) документов по перечню документов на военнообязанных и гражданский персонал, временно назначаемых на воинские должности офицерского, сержантского и солдатского составов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8"/>
    <w:bookmarkStart w:name="z54" w:id="49"/>
    <w:p>
      <w:pPr>
        <w:spacing w:after="0"/>
        <w:ind w:left="0"/>
        <w:jc w:val="both"/>
      </w:pPr>
      <w:r>
        <w:rPr>
          <w:rFonts w:ascii="Times New Roman"/>
          <w:b w:val="false"/>
          <w:i w:val="false"/>
          <w:color w:val="000000"/>
          <w:sz w:val="28"/>
        </w:rPr>
        <w:t>
      13. Лица, временно назначенные на должности нижестоящего состава, освобождаются от исполнения обязанностей при назначении на эти должности военнослужащих по контракту нижестоящего состава или возвращении военнослужащих по контракту из отпуска по уходу за ребенком до достижения им возраста трех лет.</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(в том</w:t>
            </w:r>
            <w:r>
              <w:br/>
            </w:r>
            <w:r>
              <w:rPr>
                <w:rFonts w:ascii="Times New Roman"/>
                <w:b w:val="false"/>
                <w:i w:val="false"/>
                <w:color w:val="000000"/>
                <w:sz w:val="20"/>
              </w:rPr>
              <w:t>числе временно) на воинские</w:t>
            </w:r>
            <w:r>
              <w:br/>
            </w:r>
            <w:r>
              <w:rPr>
                <w:rFonts w:ascii="Times New Roman"/>
                <w:b w:val="false"/>
                <w:i w:val="false"/>
                <w:color w:val="000000"/>
                <w:sz w:val="20"/>
              </w:rPr>
              <w:t>должности военнообязанных</w:t>
            </w:r>
            <w:r>
              <w:br/>
            </w:r>
            <w:r>
              <w:rPr>
                <w:rFonts w:ascii="Times New Roman"/>
                <w:b w:val="false"/>
                <w:i w:val="false"/>
                <w:color w:val="000000"/>
                <w:sz w:val="20"/>
              </w:rPr>
              <w:t>соответствующего состава,</w:t>
            </w:r>
            <w:r>
              <w:br/>
            </w:r>
            <w:r>
              <w:rPr>
                <w:rFonts w:ascii="Times New Roman"/>
                <w:b w:val="false"/>
                <w:i w:val="false"/>
                <w:color w:val="000000"/>
                <w:sz w:val="20"/>
              </w:rPr>
              <w:t>военнослужащих</w:t>
            </w:r>
            <w:r>
              <w:br/>
            </w:r>
            <w:r>
              <w:rPr>
                <w:rFonts w:ascii="Times New Roman"/>
                <w:b w:val="false"/>
                <w:i w:val="false"/>
                <w:color w:val="000000"/>
                <w:sz w:val="20"/>
              </w:rPr>
              <w:t>нижестоящего состава и лиц</w:t>
            </w:r>
            <w:r>
              <w:br/>
            </w:r>
            <w:r>
              <w:rPr>
                <w:rFonts w:ascii="Times New Roman"/>
                <w:b w:val="false"/>
                <w:i w:val="false"/>
                <w:color w:val="000000"/>
                <w:sz w:val="20"/>
              </w:rPr>
              <w:t>гражданского персонала при</w:t>
            </w:r>
            <w:r>
              <w:br/>
            </w:r>
            <w:r>
              <w:rPr>
                <w:rFonts w:ascii="Times New Roman"/>
                <w:b w:val="false"/>
                <w:i w:val="false"/>
                <w:color w:val="000000"/>
                <w:sz w:val="20"/>
              </w:rPr>
              <w:t>невозможности назначения на</w:t>
            </w:r>
            <w:r>
              <w:br/>
            </w:r>
            <w:r>
              <w:rPr>
                <w:rFonts w:ascii="Times New Roman"/>
                <w:b w:val="false"/>
                <w:i w:val="false"/>
                <w:color w:val="000000"/>
                <w:sz w:val="20"/>
              </w:rPr>
              <w:t>них военнослужащих</w:t>
            </w:r>
            <w:r>
              <w:br/>
            </w:r>
            <w:r>
              <w:rPr>
                <w:rFonts w:ascii="Times New Roman"/>
                <w:b w:val="false"/>
                <w:i w:val="false"/>
                <w:color w:val="000000"/>
                <w:sz w:val="20"/>
              </w:rPr>
              <w:t>соответствующего состава</w:t>
            </w:r>
          </w:p>
        </w:tc>
      </w:tr>
    </w:tbl>
    <w:bookmarkStart w:name="z56" w:id="50"/>
    <w:p>
      <w:pPr>
        <w:spacing w:after="0"/>
        <w:ind w:left="0"/>
        <w:jc w:val="left"/>
      </w:pPr>
      <w:r>
        <w:rPr>
          <w:rFonts w:ascii="Times New Roman"/>
          <w:b/>
          <w:i w:val="false"/>
          <w:color w:val="000000"/>
        </w:rPr>
        <w:t xml:space="preserve"> Перечень документов на военнослужащих нижестоящего состава, представляемых к назначению на офицерскую должность</w:t>
      </w:r>
    </w:p>
    <w:bookmarkEnd w:id="50"/>
    <w:bookmarkStart w:name="z57" w:id="51"/>
    <w:p>
      <w:pPr>
        <w:spacing w:after="0"/>
        <w:ind w:left="0"/>
        <w:jc w:val="both"/>
      </w:pPr>
      <w:r>
        <w:rPr>
          <w:rFonts w:ascii="Times New Roman"/>
          <w:b w:val="false"/>
          <w:i w:val="false"/>
          <w:color w:val="000000"/>
          <w:sz w:val="28"/>
        </w:rPr>
        <w:t xml:space="preserve">
      1) представление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августа 2006 года № 777 "О мерах по реализации Указа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bookmarkEnd w:id="51"/>
    <w:bookmarkStart w:name="z58" w:id="52"/>
    <w:p>
      <w:pPr>
        <w:spacing w:after="0"/>
        <w:ind w:left="0"/>
        <w:jc w:val="both"/>
      </w:pPr>
      <w:r>
        <w:rPr>
          <w:rFonts w:ascii="Times New Roman"/>
          <w:b w:val="false"/>
          <w:i w:val="false"/>
          <w:color w:val="000000"/>
          <w:sz w:val="28"/>
        </w:rPr>
        <w:t>
      2) нотариально заверенную копию диплома об образовании с приложением;</w:t>
      </w:r>
    </w:p>
    <w:bookmarkEnd w:id="52"/>
    <w:bookmarkStart w:name="z59" w:id="53"/>
    <w:p>
      <w:pPr>
        <w:spacing w:after="0"/>
        <w:ind w:left="0"/>
        <w:jc w:val="both"/>
      </w:pPr>
      <w:r>
        <w:rPr>
          <w:rFonts w:ascii="Times New Roman"/>
          <w:b w:val="false"/>
          <w:i w:val="false"/>
          <w:color w:val="000000"/>
          <w:sz w:val="28"/>
        </w:rPr>
        <w:t>
      3) архивная справка из высшего учебного заведения в произвольной форме (для подтверждения прохождения обучения и получения диплома об образовании);</w:t>
      </w:r>
    </w:p>
    <w:bookmarkEnd w:id="53"/>
    <w:bookmarkStart w:name="z60" w:id="54"/>
    <w:p>
      <w:pPr>
        <w:spacing w:after="0"/>
        <w:ind w:left="0"/>
        <w:jc w:val="both"/>
      </w:pPr>
      <w:r>
        <w:rPr>
          <w:rFonts w:ascii="Times New Roman"/>
          <w:b w:val="false"/>
          <w:i w:val="false"/>
          <w:color w:val="000000"/>
          <w:sz w:val="28"/>
        </w:rPr>
        <w:t xml:space="preserve">
      4) копия служебной карточки по форме,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заверенной воинской частью (учреждением);</w:t>
      </w:r>
    </w:p>
    <w:bookmarkEnd w:id="54"/>
    <w:bookmarkStart w:name="z61"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справка</w:t>
      </w:r>
      <w:r>
        <w:rPr>
          <w:rFonts w:ascii="Times New Roman"/>
          <w:b w:val="false"/>
          <w:i w:val="false"/>
          <w:color w:val="000000"/>
          <w:sz w:val="28"/>
        </w:rPr>
        <w:t xml:space="preserve"> о медицинском освидетельствовании по форме, утвержденной приказом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 11846); </w:t>
      </w:r>
    </w:p>
    <w:bookmarkEnd w:id="55"/>
    <w:bookmarkStart w:name="z62" w:id="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таблицу</w:t>
      </w:r>
      <w:r>
        <w:rPr>
          <w:rFonts w:ascii="Times New Roman"/>
          <w:b w:val="false"/>
          <w:i w:val="false"/>
          <w:color w:val="000000"/>
          <w:sz w:val="28"/>
        </w:rPr>
        <w:t xml:space="preserve"> оценки физической подготовленности военнослужащих по форме, утвержденной приказом Министра обороны Республики Казахстан от 5 мая 2014 года № 195 "Об утверждении нормативов по физической подготовки в Вооруженных Силах Республики Казахстан" (зарегистрирован в Реестре государственной регистрации нормативных правовых актов № 9518);</w:t>
      </w:r>
    </w:p>
    <w:bookmarkEnd w:id="56"/>
    <w:bookmarkStart w:name="z63" w:id="57"/>
    <w:p>
      <w:pPr>
        <w:spacing w:after="0"/>
        <w:ind w:left="0"/>
        <w:jc w:val="both"/>
      </w:pPr>
      <w:r>
        <w:rPr>
          <w:rFonts w:ascii="Times New Roman"/>
          <w:b w:val="false"/>
          <w:i w:val="false"/>
          <w:color w:val="000000"/>
          <w:sz w:val="28"/>
        </w:rPr>
        <w:t xml:space="preserve">
      7) 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10 июля 2014 года № 71 "Об утверждении Правил ведения и использования отдельных видов специальных учетов" (зарегистрирован в Реестре государственной регистрации нормативных правовых актов № 9638).</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(в том</w:t>
            </w:r>
            <w:r>
              <w:br/>
            </w:r>
            <w:r>
              <w:rPr>
                <w:rFonts w:ascii="Times New Roman"/>
                <w:b w:val="false"/>
                <w:i w:val="false"/>
                <w:color w:val="000000"/>
                <w:sz w:val="20"/>
              </w:rPr>
              <w:t>числе временно) на воинские</w:t>
            </w:r>
            <w:r>
              <w:br/>
            </w:r>
            <w:r>
              <w:rPr>
                <w:rFonts w:ascii="Times New Roman"/>
                <w:b w:val="false"/>
                <w:i w:val="false"/>
                <w:color w:val="000000"/>
                <w:sz w:val="20"/>
              </w:rPr>
              <w:t>должности военнообязанных</w:t>
            </w:r>
            <w:r>
              <w:br/>
            </w:r>
            <w:r>
              <w:rPr>
                <w:rFonts w:ascii="Times New Roman"/>
                <w:b w:val="false"/>
                <w:i w:val="false"/>
                <w:color w:val="000000"/>
                <w:sz w:val="20"/>
              </w:rPr>
              <w:t>соответствующего состава,</w:t>
            </w:r>
            <w:r>
              <w:br/>
            </w:r>
            <w:r>
              <w:rPr>
                <w:rFonts w:ascii="Times New Roman"/>
                <w:b w:val="false"/>
                <w:i w:val="false"/>
                <w:color w:val="000000"/>
                <w:sz w:val="20"/>
              </w:rPr>
              <w:t>военнослужащих</w:t>
            </w:r>
            <w:r>
              <w:br/>
            </w:r>
            <w:r>
              <w:rPr>
                <w:rFonts w:ascii="Times New Roman"/>
                <w:b w:val="false"/>
                <w:i w:val="false"/>
                <w:color w:val="000000"/>
                <w:sz w:val="20"/>
              </w:rPr>
              <w:t>нижестоящего состава и лиц</w:t>
            </w:r>
            <w:r>
              <w:br/>
            </w:r>
            <w:r>
              <w:rPr>
                <w:rFonts w:ascii="Times New Roman"/>
                <w:b w:val="false"/>
                <w:i w:val="false"/>
                <w:color w:val="000000"/>
                <w:sz w:val="20"/>
              </w:rPr>
              <w:t>гражданского персонала при</w:t>
            </w:r>
            <w:r>
              <w:br/>
            </w:r>
            <w:r>
              <w:rPr>
                <w:rFonts w:ascii="Times New Roman"/>
                <w:b w:val="false"/>
                <w:i w:val="false"/>
                <w:color w:val="000000"/>
                <w:sz w:val="20"/>
              </w:rPr>
              <w:t>невозможности назначения на</w:t>
            </w:r>
            <w:r>
              <w:br/>
            </w:r>
            <w:r>
              <w:rPr>
                <w:rFonts w:ascii="Times New Roman"/>
                <w:b w:val="false"/>
                <w:i w:val="false"/>
                <w:color w:val="000000"/>
                <w:sz w:val="20"/>
              </w:rPr>
              <w:t>них военнослужащих</w:t>
            </w:r>
            <w:r>
              <w:br/>
            </w:r>
            <w:r>
              <w:rPr>
                <w:rFonts w:ascii="Times New Roman"/>
                <w:b w:val="false"/>
                <w:i w:val="false"/>
                <w:color w:val="000000"/>
                <w:sz w:val="20"/>
              </w:rPr>
              <w:t xml:space="preserve">соответствующего состава </w:t>
            </w:r>
          </w:p>
        </w:tc>
      </w:tr>
    </w:tbl>
    <w:bookmarkStart w:name="z65" w:id="58"/>
    <w:p>
      <w:pPr>
        <w:spacing w:after="0"/>
        <w:ind w:left="0"/>
        <w:jc w:val="left"/>
      </w:pPr>
      <w:r>
        <w:rPr>
          <w:rFonts w:ascii="Times New Roman"/>
          <w:b/>
          <w:i w:val="false"/>
          <w:color w:val="000000"/>
        </w:rPr>
        <w:t xml:space="preserve"> Перечень документов представляемых при временном назначении на должности офицерского состава</w:t>
      </w:r>
    </w:p>
    <w:bookmarkEnd w:id="58"/>
    <w:bookmarkStart w:name="z66" w:id="59"/>
    <w:p>
      <w:pPr>
        <w:spacing w:after="0"/>
        <w:ind w:left="0"/>
        <w:jc w:val="both"/>
      </w:pPr>
      <w:r>
        <w:rPr>
          <w:rFonts w:ascii="Times New Roman"/>
          <w:b w:val="false"/>
          <w:i w:val="false"/>
          <w:color w:val="000000"/>
          <w:sz w:val="28"/>
        </w:rPr>
        <w:t>
      1) ходатайство или рапорт соответствующего командира (начальника) в произвольной форме;</w:t>
      </w:r>
    </w:p>
    <w:bookmarkEnd w:id="59"/>
    <w:bookmarkStart w:name="z67" w:id="60"/>
    <w:p>
      <w:pPr>
        <w:spacing w:after="0"/>
        <w:ind w:left="0"/>
        <w:jc w:val="both"/>
      </w:pPr>
      <w:r>
        <w:rPr>
          <w:rFonts w:ascii="Times New Roman"/>
          <w:b w:val="false"/>
          <w:i w:val="false"/>
          <w:color w:val="000000"/>
          <w:sz w:val="28"/>
        </w:rPr>
        <w:t>
      2) трудовой договор (где оговаривается, что в случае назначения на должность военнослужащего он освобождает временно занимаемую должность и подлежит увольнению, или при наличии вакантных должностей может быть временно назначен на другую соответствующую должность);</w:t>
      </w:r>
    </w:p>
    <w:bookmarkEnd w:id="60"/>
    <w:bookmarkStart w:name="z68" w:id="61"/>
    <w:p>
      <w:pPr>
        <w:spacing w:after="0"/>
        <w:ind w:left="0"/>
        <w:jc w:val="both"/>
      </w:pPr>
      <w:r>
        <w:rPr>
          <w:rFonts w:ascii="Times New Roman"/>
          <w:b w:val="false"/>
          <w:i w:val="false"/>
          <w:color w:val="000000"/>
          <w:sz w:val="28"/>
        </w:rPr>
        <w:t>
      3) копия документа удостоверяющего личность гражданина Республики Казахстан;</w:t>
      </w:r>
    </w:p>
    <w:bookmarkEnd w:id="61"/>
    <w:bookmarkStart w:name="z69" w:id="62"/>
    <w:p>
      <w:pPr>
        <w:spacing w:after="0"/>
        <w:ind w:left="0"/>
        <w:jc w:val="both"/>
      </w:pPr>
      <w:r>
        <w:rPr>
          <w:rFonts w:ascii="Times New Roman"/>
          <w:b w:val="false"/>
          <w:i w:val="false"/>
          <w:color w:val="000000"/>
          <w:sz w:val="28"/>
        </w:rPr>
        <w:t>
      4) нотариально заверенные копии диплома об образовании с приложением;</w:t>
      </w:r>
    </w:p>
    <w:bookmarkEnd w:id="62"/>
    <w:bookmarkStart w:name="z70" w:id="63"/>
    <w:p>
      <w:pPr>
        <w:spacing w:after="0"/>
        <w:ind w:left="0"/>
        <w:jc w:val="both"/>
      </w:pPr>
      <w:r>
        <w:rPr>
          <w:rFonts w:ascii="Times New Roman"/>
          <w:b w:val="false"/>
          <w:i w:val="false"/>
          <w:color w:val="000000"/>
          <w:sz w:val="28"/>
        </w:rPr>
        <w:t>
      5) нотариально заверенная копия трудовой книжки (при наличии трудового стажа);</w:t>
      </w:r>
    </w:p>
    <w:bookmarkEnd w:id="63"/>
    <w:bookmarkStart w:name="z71" w:id="64"/>
    <w:p>
      <w:pPr>
        <w:spacing w:after="0"/>
        <w:ind w:left="0"/>
        <w:jc w:val="both"/>
      </w:pPr>
      <w:r>
        <w:rPr>
          <w:rFonts w:ascii="Times New Roman"/>
          <w:b w:val="false"/>
          <w:i w:val="false"/>
          <w:color w:val="000000"/>
          <w:sz w:val="28"/>
        </w:rPr>
        <w:t xml:space="preserve">
      6) справка о сдаче декларации о доходах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декабря 2008 года № 637 "О некоторых вопросах налогового и таможенного администрирования", (зарегистрирован в Реестре государственной регистрации нормативных правовых актов № 5463);</w:t>
      </w:r>
    </w:p>
    <w:bookmarkEnd w:id="64"/>
    <w:bookmarkStart w:name="z72" w:id="65"/>
    <w:p>
      <w:pPr>
        <w:spacing w:after="0"/>
        <w:ind w:left="0"/>
        <w:jc w:val="both"/>
      </w:pPr>
      <w:r>
        <w:rPr>
          <w:rFonts w:ascii="Times New Roman"/>
          <w:b w:val="false"/>
          <w:i w:val="false"/>
          <w:color w:val="000000"/>
          <w:sz w:val="28"/>
        </w:rPr>
        <w:t xml:space="preserve">
      7) 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10 июля 2014 года № 71 "Об утверждении Правил ведения и использования отдельных видов специальных учетов" (зарегистрирован в Реестре государственной регистрации нормативных правовых актов № 9638);</w:t>
      </w:r>
    </w:p>
    <w:bookmarkEnd w:id="65"/>
    <w:bookmarkStart w:name="z73" w:id="6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справка</w:t>
      </w:r>
      <w:r>
        <w:rPr>
          <w:rFonts w:ascii="Times New Roman"/>
          <w:b w:val="false"/>
          <w:i w:val="false"/>
          <w:color w:val="000000"/>
          <w:sz w:val="28"/>
        </w:rPr>
        <w:t xml:space="preserve"> о медицинском освидетельствовании по форме, утвержденной приказом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за № 11846); </w:t>
      </w:r>
    </w:p>
    <w:bookmarkEnd w:id="66"/>
    <w:bookmarkStart w:name="z74" w:id="6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таблицу</w:t>
      </w:r>
      <w:r>
        <w:rPr>
          <w:rFonts w:ascii="Times New Roman"/>
          <w:b w:val="false"/>
          <w:i w:val="false"/>
          <w:color w:val="000000"/>
          <w:sz w:val="28"/>
        </w:rPr>
        <w:t xml:space="preserve"> оценки физической подготовленности военнослужащих по форме, утвержденной приказом Министра обороны Республики Казахстан от 5 мая 2014 года № 195 "Об утверждении нормативов по физической подготовки в Вооруженных Силах Республики Казахстан" (зарегистрирован в Реестре государственной регистрации нормативных правовых актов № 9518).</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(в том</w:t>
            </w:r>
            <w:r>
              <w:br/>
            </w:r>
            <w:r>
              <w:rPr>
                <w:rFonts w:ascii="Times New Roman"/>
                <w:b w:val="false"/>
                <w:i w:val="false"/>
                <w:color w:val="000000"/>
                <w:sz w:val="20"/>
              </w:rPr>
              <w:t>числе временно) на воинские</w:t>
            </w:r>
            <w:r>
              <w:br/>
            </w:r>
            <w:r>
              <w:rPr>
                <w:rFonts w:ascii="Times New Roman"/>
                <w:b w:val="false"/>
                <w:i w:val="false"/>
                <w:color w:val="000000"/>
                <w:sz w:val="20"/>
              </w:rPr>
              <w:t>должности военнообязанных</w:t>
            </w:r>
            <w:r>
              <w:br/>
            </w:r>
            <w:r>
              <w:rPr>
                <w:rFonts w:ascii="Times New Roman"/>
                <w:b w:val="false"/>
                <w:i w:val="false"/>
                <w:color w:val="000000"/>
                <w:sz w:val="20"/>
              </w:rPr>
              <w:t>соответствующего состава,</w:t>
            </w:r>
            <w:r>
              <w:br/>
            </w:r>
            <w:r>
              <w:rPr>
                <w:rFonts w:ascii="Times New Roman"/>
                <w:b w:val="false"/>
                <w:i w:val="false"/>
                <w:color w:val="000000"/>
                <w:sz w:val="20"/>
              </w:rPr>
              <w:t>военнослужащих</w:t>
            </w:r>
            <w:r>
              <w:br/>
            </w:r>
            <w:r>
              <w:rPr>
                <w:rFonts w:ascii="Times New Roman"/>
                <w:b w:val="false"/>
                <w:i w:val="false"/>
                <w:color w:val="000000"/>
                <w:sz w:val="20"/>
              </w:rPr>
              <w:t>нижестоящего состава и лиц</w:t>
            </w:r>
            <w:r>
              <w:br/>
            </w:r>
            <w:r>
              <w:rPr>
                <w:rFonts w:ascii="Times New Roman"/>
                <w:b w:val="false"/>
                <w:i w:val="false"/>
                <w:color w:val="000000"/>
                <w:sz w:val="20"/>
              </w:rPr>
              <w:t>гражданского персонала при</w:t>
            </w:r>
            <w:r>
              <w:br/>
            </w:r>
            <w:r>
              <w:rPr>
                <w:rFonts w:ascii="Times New Roman"/>
                <w:b w:val="false"/>
                <w:i w:val="false"/>
                <w:color w:val="000000"/>
                <w:sz w:val="20"/>
              </w:rPr>
              <w:t>невозможности назначения на</w:t>
            </w:r>
            <w:r>
              <w:br/>
            </w:r>
            <w:r>
              <w:rPr>
                <w:rFonts w:ascii="Times New Roman"/>
                <w:b w:val="false"/>
                <w:i w:val="false"/>
                <w:color w:val="000000"/>
                <w:sz w:val="20"/>
              </w:rPr>
              <w:t>них военнослужащих</w:t>
            </w:r>
            <w:r>
              <w:br/>
            </w:r>
            <w:r>
              <w:rPr>
                <w:rFonts w:ascii="Times New Roman"/>
                <w:b w:val="false"/>
                <w:i w:val="false"/>
                <w:color w:val="000000"/>
                <w:sz w:val="20"/>
              </w:rPr>
              <w:t xml:space="preserve">соответствующего состава </w:t>
            </w:r>
          </w:p>
        </w:tc>
      </w:tr>
    </w:tbl>
    <w:bookmarkStart w:name="z76" w:id="68"/>
    <w:p>
      <w:pPr>
        <w:spacing w:after="0"/>
        <w:ind w:left="0"/>
        <w:jc w:val="left"/>
      </w:pPr>
      <w:r>
        <w:rPr>
          <w:rFonts w:ascii="Times New Roman"/>
          <w:b/>
          <w:i w:val="false"/>
          <w:color w:val="000000"/>
        </w:rPr>
        <w:t xml:space="preserve"> Перечень документов на военнообязанных и гражданский персонал, временно назначаемых на воинские должности офицерского, сержантского и солдатского составов</w:t>
      </w:r>
    </w:p>
    <w:bookmarkEnd w:id="68"/>
    <w:bookmarkStart w:name="z77" w:id="69"/>
    <w:p>
      <w:pPr>
        <w:spacing w:after="0"/>
        <w:ind w:left="0"/>
        <w:jc w:val="both"/>
      </w:pPr>
      <w:r>
        <w:rPr>
          <w:rFonts w:ascii="Times New Roman"/>
          <w:b w:val="false"/>
          <w:i w:val="false"/>
          <w:color w:val="000000"/>
          <w:sz w:val="28"/>
        </w:rPr>
        <w:t>
      1) ходатайство или рапорт соответствующего командира (начальника) в произвольной форме;</w:t>
      </w:r>
    </w:p>
    <w:bookmarkEnd w:id="69"/>
    <w:bookmarkStart w:name="z78" w:id="70"/>
    <w:p>
      <w:pPr>
        <w:spacing w:after="0"/>
        <w:ind w:left="0"/>
        <w:jc w:val="both"/>
      </w:pPr>
      <w:r>
        <w:rPr>
          <w:rFonts w:ascii="Times New Roman"/>
          <w:b w:val="false"/>
          <w:i w:val="false"/>
          <w:color w:val="000000"/>
          <w:sz w:val="28"/>
        </w:rPr>
        <w:t>
      2) трудовой договор (где оговаривается, что в случае назначения на должность военнослужащего он освобождает временно занимаемую должность и подлежит увольнению, или при наличии вакантных должностей может быть временно назначен на другую соответствующую должность);</w:t>
      </w:r>
    </w:p>
    <w:bookmarkEnd w:id="70"/>
    <w:bookmarkStart w:name="z79" w:id="71"/>
    <w:p>
      <w:pPr>
        <w:spacing w:after="0"/>
        <w:ind w:left="0"/>
        <w:jc w:val="both"/>
      </w:pPr>
      <w:r>
        <w:rPr>
          <w:rFonts w:ascii="Times New Roman"/>
          <w:b w:val="false"/>
          <w:i w:val="false"/>
          <w:color w:val="000000"/>
          <w:sz w:val="28"/>
        </w:rPr>
        <w:t>
      3) копия документа удостоверяющего личность гражданина Республики Казахстан;</w:t>
      </w:r>
    </w:p>
    <w:bookmarkEnd w:id="71"/>
    <w:bookmarkStart w:name="z80" w:id="72"/>
    <w:p>
      <w:pPr>
        <w:spacing w:after="0"/>
        <w:ind w:left="0"/>
        <w:jc w:val="both"/>
      </w:pPr>
      <w:r>
        <w:rPr>
          <w:rFonts w:ascii="Times New Roman"/>
          <w:b w:val="false"/>
          <w:i w:val="false"/>
          <w:color w:val="000000"/>
          <w:sz w:val="28"/>
        </w:rPr>
        <w:t>
      4) нотариально заверенные копии диплома об образовании с приложением;</w:t>
      </w:r>
    </w:p>
    <w:bookmarkEnd w:id="72"/>
    <w:bookmarkStart w:name="z81" w:id="73"/>
    <w:p>
      <w:pPr>
        <w:spacing w:after="0"/>
        <w:ind w:left="0"/>
        <w:jc w:val="both"/>
      </w:pPr>
      <w:r>
        <w:rPr>
          <w:rFonts w:ascii="Times New Roman"/>
          <w:b w:val="false"/>
          <w:i w:val="false"/>
          <w:color w:val="000000"/>
          <w:sz w:val="28"/>
        </w:rPr>
        <w:t>
      5) архивная справка из высшего учебного заведения в произвольной форме (для подтверждения прохождения обучения и получения диплома об образовании);</w:t>
      </w:r>
    </w:p>
    <w:bookmarkEnd w:id="73"/>
    <w:bookmarkStart w:name="z82" w:id="74"/>
    <w:p>
      <w:pPr>
        <w:spacing w:after="0"/>
        <w:ind w:left="0"/>
        <w:jc w:val="both"/>
      </w:pPr>
      <w:r>
        <w:rPr>
          <w:rFonts w:ascii="Times New Roman"/>
          <w:b w:val="false"/>
          <w:i w:val="false"/>
          <w:color w:val="000000"/>
          <w:sz w:val="28"/>
        </w:rPr>
        <w:t>
      6) нотариально заверенная копия трудовой книжки (при наличии трудового стажа);</w:t>
      </w:r>
    </w:p>
    <w:bookmarkEnd w:id="74"/>
    <w:bookmarkStart w:name="z83" w:id="75"/>
    <w:p>
      <w:pPr>
        <w:spacing w:after="0"/>
        <w:ind w:left="0"/>
        <w:jc w:val="both"/>
      </w:pPr>
      <w:r>
        <w:rPr>
          <w:rFonts w:ascii="Times New Roman"/>
          <w:b w:val="false"/>
          <w:i w:val="false"/>
          <w:color w:val="000000"/>
          <w:sz w:val="28"/>
        </w:rPr>
        <w:t xml:space="preserve">
      7) справка о сдаче декларации о доходах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декабря 2008 года № 637 "О некоторых вопросах налогового и таможенного администрирования" (зарегистрирован в Реестре государственной регистрации нормативных правовых актов № 5463);</w:t>
      </w:r>
    </w:p>
    <w:bookmarkEnd w:id="75"/>
    <w:bookmarkStart w:name="z84" w:id="76"/>
    <w:p>
      <w:pPr>
        <w:spacing w:after="0"/>
        <w:ind w:left="0"/>
        <w:jc w:val="both"/>
      </w:pPr>
      <w:r>
        <w:rPr>
          <w:rFonts w:ascii="Times New Roman"/>
          <w:b w:val="false"/>
          <w:i w:val="false"/>
          <w:color w:val="000000"/>
          <w:sz w:val="28"/>
        </w:rPr>
        <w:t xml:space="preserve">
      8) справка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10 июля 2014 года № 71 "Об утверждении Правил ведения и использования отдельных видов специальных учетов" (зарегистрирован в Реестре государственной регистрации нормативных правовых актов № 9638);</w:t>
      </w:r>
    </w:p>
    <w:bookmarkEnd w:id="76"/>
    <w:bookmarkStart w:name="z85" w:id="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справка</w:t>
      </w:r>
      <w:r>
        <w:rPr>
          <w:rFonts w:ascii="Times New Roman"/>
          <w:b w:val="false"/>
          <w:i w:val="false"/>
          <w:color w:val="000000"/>
          <w:sz w:val="28"/>
        </w:rPr>
        <w:t xml:space="preserve"> о медицинском освидетельствовании по форме, утвержденной приказом Министра обороны Республики Казахстан от 2 июля 2015 года № 373 "Об утверждении Правил проведения военно-врачебной экспертизы и Положения об органах военно-врачебной экспертизы в Вооруженных Силах Республики Казахстан", (зарегистрирован в Реестре государственной регистрации нормативных правовых актов № 11846).</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