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88e4" w14:textId="1c88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мая 2017 года № 340. Зарегистрирован в Министерстве юстиции Республики Казахстан 28 июня 2017 года № 15266.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2018 года.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120-1, </w:t>
      </w:r>
      <w:r>
        <w:rPr>
          <w:rFonts w:ascii="Times New Roman"/>
          <w:b w:val="false"/>
          <w:i w:val="false"/>
          <w:color w:val="000000"/>
          <w:sz w:val="28"/>
        </w:rPr>
        <w:t>пунктом 2</w:t>
      </w:r>
      <w:r>
        <w:rPr>
          <w:rFonts w:ascii="Times New Roman"/>
          <w:b w:val="false"/>
          <w:i w:val="false"/>
          <w:color w:val="000000"/>
          <w:sz w:val="28"/>
        </w:rPr>
        <w:t xml:space="preserve"> статьи 120-2 и пунктом 2 статьи 120-3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11.12.2024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Настоящий приказ вводится в действие с 1 января 2018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Султанов </w:t>
            </w:r>
            <w:r>
              <w:rPr>
                <w:rFonts w:ascii="Times New Roman"/>
                <w:b w:val="false"/>
                <w:i w:val="false"/>
                <w:color w:val="000000"/>
                <w:sz w:val="20"/>
              </w:rPr>
              <w:t>
</w:t>
            </w:r>
          </w:p>
        </w:tc>
      </w:tr>
    </w:tbl>
    <w:p>
      <w:pPr>
        <w:spacing w:after="0"/>
        <w:ind w:left="0"/>
        <w:jc w:val="both"/>
      </w:pPr>
      <w:bookmarkStart w:name="z12"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 xml:space="preserve">Председатель Комитета </w:t>
      </w:r>
    </w:p>
    <w:p>
      <w:pPr>
        <w:spacing w:after="0"/>
        <w:ind w:left="0"/>
        <w:jc w:val="both"/>
      </w:pPr>
      <w:r>
        <w:rPr>
          <w:rFonts w:ascii="Times New Roman"/>
          <w:b w:val="false"/>
          <w:i w:val="false"/>
          <w:color w:val="000000"/>
          <w:sz w:val="28"/>
        </w:rPr>
        <w:t xml:space="preserve">по статистике Министерства </w:t>
      </w:r>
    </w:p>
    <w:p>
      <w:pPr>
        <w:spacing w:after="0"/>
        <w:ind w:left="0"/>
        <w:jc w:val="both"/>
      </w:pPr>
      <w:r>
        <w:rPr>
          <w:rFonts w:ascii="Times New Roman"/>
          <w:b w:val="false"/>
          <w:i w:val="false"/>
          <w:color w:val="000000"/>
          <w:sz w:val="28"/>
        </w:rPr>
        <w:t xml:space="preserve">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__________________ Н. Айдапкелов </w:t>
      </w:r>
    </w:p>
    <w:p>
      <w:pPr>
        <w:spacing w:after="0"/>
        <w:ind w:left="0"/>
        <w:jc w:val="both"/>
      </w:pPr>
      <w:r>
        <w:rPr>
          <w:rFonts w:ascii="Times New Roman"/>
          <w:b w:val="false"/>
          <w:i w:val="false"/>
          <w:color w:val="000000"/>
          <w:sz w:val="28"/>
        </w:rPr>
        <w:t xml:space="preserve"> "___" _____________ 2017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мая 2017 года № 340</w:t>
            </w:r>
          </w:p>
        </w:tc>
      </w:tr>
    </w:tbl>
    <w:p>
      <w:pPr>
        <w:spacing w:after="0"/>
        <w:ind w:left="0"/>
        <w:jc w:val="left"/>
      </w:pPr>
      <w:r>
        <w:rPr>
          <w:rFonts w:ascii="Times New Roman"/>
          <w:b/>
          <w:i w:val="false"/>
          <w:color w:val="000000"/>
        </w:rPr>
        <w:t xml:space="preserve"> Правила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15.12.2022 </w:t>
      </w:r>
      <w:r>
        <w:rPr>
          <w:rFonts w:ascii="Times New Roman"/>
          <w:b w:val="false"/>
          <w:i w:val="false"/>
          <w:color w:val="ff0000"/>
          <w:sz w:val="28"/>
        </w:rPr>
        <w:t>№ 1286</w:t>
      </w:r>
      <w:r>
        <w:rPr>
          <w:rFonts w:ascii="Times New Roman"/>
          <w:b w:val="false"/>
          <w:i w:val="false"/>
          <w:color w:val="ff0000"/>
          <w:sz w:val="28"/>
        </w:rPr>
        <w:t xml:space="preserve"> (вводится в действие с 01.01.2023).</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120-1, </w:t>
      </w:r>
      <w:r>
        <w:rPr>
          <w:rFonts w:ascii="Times New Roman"/>
          <w:b w:val="false"/>
          <w:i w:val="false"/>
          <w:color w:val="000000"/>
          <w:sz w:val="28"/>
        </w:rPr>
        <w:t>пунктом 2</w:t>
      </w:r>
      <w:r>
        <w:rPr>
          <w:rFonts w:ascii="Times New Roman"/>
          <w:b w:val="false"/>
          <w:i w:val="false"/>
          <w:color w:val="000000"/>
          <w:sz w:val="28"/>
        </w:rPr>
        <w:t xml:space="preserve"> статьи 120-2 и пунктом 2 статьи 120-3 Бюджетного кодекса Республики Казахстан (далее – Бюджетный кодекс).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1) обменные операции – операции, при осуществлении которых государственное учреждение в обмен на получаемые активы или услуги, погашение своих обязательств передает другой эквивалент приблизительной равноценной стоимости (в основном, в форме денежных средств, товаров, услуг или предоставления других активов в пользование);</w:t>
      </w:r>
    </w:p>
    <w:bookmarkEnd w:id="12"/>
    <w:bookmarkStart w:name="z20" w:id="13"/>
    <w:p>
      <w:pPr>
        <w:spacing w:after="0"/>
        <w:ind w:left="0"/>
        <w:jc w:val="both"/>
      </w:pPr>
      <w:r>
        <w:rPr>
          <w:rFonts w:ascii="Times New Roman"/>
          <w:b w:val="false"/>
          <w:i w:val="false"/>
          <w:color w:val="000000"/>
          <w:sz w:val="28"/>
        </w:rPr>
        <w:t>
      2)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13"/>
    <w:bookmarkStart w:name="z21" w:id="14"/>
    <w:p>
      <w:pPr>
        <w:spacing w:after="0"/>
        <w:ind w:left="0"/>
        <w:jc w:val="both"/>
      </w:pPr>
      <w:r>
        <w:rPr>
          <w:rFonts w:ascii="Times New Roman"/>
          <w:b w:val="false"/>
          <w:i w:val="false"/>
          <w:color w:val="000000"/>
          <w:sz w:val="28"/>
        </w:rPr>
        <w:t>
      3)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14"/>
    <w:bookmarkStart w:name="z22" w:id="15"/>
    <w:p>
      <w:pPr>
        <w:spacing w:after="0"/>
        <w:ind w:left="0"/>
        <w:jc w:val="both"/>
      </w:pPr>
      <w:r>
        <w:rPr>
          <w:rFonts w:ascii="Times New Roman"/>
          <w:b w:val="false"/>
          <w:i w:val="false"/>
          <w:color w:val="000000"/>
          <w:sz w:val="28"/>
        </w:rPr>
        <w:t>
      4)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15"/>
    <w:bookmarkStart w:name="z23" w:id="16"/>
    <w:p>
      <w:pPr>
        <w:spacing w:after="0"/>
        <w:ind w:left="0"/>
        <w:jc w:val="both"/>
      </w:pPr>
      <w:r>
        <w:rPr>
          <w:rFonts w:ascii="Times New Roman"/>
          <w:b w:val="false"/>
          <w:i w:val="false"/>
          <w:color w:val="000000"/>
          <w:sz w:val="28"/>
        </w:rPr>
        <w:t xml:space="preserve">
      5)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w:t>
      </w:r>
    </w:p>
    <w:bookmarkEnd w:id="16"/>
    <w:bookmarkStart w:name="z24" w:id="17"/>
    <w:p>
      <w:pPr>
        <w:spacing w:after="0"/>
        <w:ind w:left="0"/>
        <w:jc w:val="both"/>
      </w:pPr>
      <w:r>
        <w:rPr>
          <w:rFonts w:ascii="Times New Roman"/>
          <w:b w:val="false"/>
          <w:i w:val="false"/>
          <w:color w:val="000000"/>
          <w:sz w:val="28"/>
        </w:rPr>
        <w:t>
      6) уполномоченный орган в сфере исполнения республиканского бюджета – ведомство центрального уполномоченного органа по исполнению бюджета,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w:t>
      </w:r>
    </w:p>
    <w:bookmarkEnd w:id="17"/>
    <w:bookmarkStart w:name="z25" w:id="18"/>
    <w:p>
      <w:pPr>
        <w:spacing w:after="0"/>
        <w:ind w:left="0"/>
        <w:jc w:val="both"/>
      </w:pPr>
      <w:r>
        <w:rPr>
          <w:rFonts w:ascii="Times New Roman"/>
          <w:b w:val="false"/>
          <w:i w:val="false"/>
          <w:color w:val="000000"/>
          <w:sz w:val="28"/>
        </w:rPr>
        <w:t>
      7) уполномоченный орган по сбору государственных доходов – ведомство центрального уполномоченного органа, обеспечивающее поступление налогов, таможенных платежей и других обязательных платежей в бюджет;</w:t>
      </w:r>
    </w:p>
    <w:bookmarkEnd w:id="18"/>
    <w:bookmarkStart w:name="z26" w:id="19"/>
    <w:p>
      <w:pPr>
        <w:spacing w:after="0"/>
        <w:ind w:left="0"/>
        <w:jc w:val="both"/>
      </w:pPr>
      <w:r>
        <w:rPr>
          <w:rFonts w:ascii="Times New Roman"/>
          <w:b w:val="false"/>
          <w:i w:val="false"/>
          <w:color w:val="000000"/>
          <w:sz w:val="28"/>
        </w:rPr>
        <w:t>
      8) налоговое событие – событие, подлежащее налогообложению в соответствии с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3. Уполномоченный орган в сфере исполнения республиканского бюджета и местные уполномоченные органы по исполнению бюджета составляют годовую консолидированную финансовую отчетность об исполнении соответствующего бюджета, состоящую из бухгалтерского баланса за соответствующий финансовый год, отчета о результатах финансовой деятельности, отчета о движении денег, отчета об изменениях чистых активов/капитала, пояснительной записки.</w:t>
      </w:r>
    </w:p>
    <w:bookmarkEnd w:id="20"/>
    <w:bookmarkStart w:name="z28" w:id="21"/>
    <w:p>
      <w:pPr>
        <w:spacing w:after="0"/>
        <w:ind w:left="0"/>
        <w:jc w:val="left"/>
      </w:pPr>
      <w:r>
        <w:rPr>
          <w:rFonts w:ascii="Times New Roman"/>
          <w:b/>
          <w:i w:val="false"/>
          <w:color w:val="000000"/>
        </w:rPr>
        <w:t xml:space="preserve"> Глава 2. Порядок организации отражения поступлений бюджета в консолидированной финансовой отчетности</w:t>
      </w:r>
    </w:p>
    <w:bookmarkEnd w:id="21"/>
    <w:bookmarkStart w:name="z29" w:id="22"/>
    <w:p>
      <w:pPr>
        <w:spacing w:after="0"/>
        <w:ind w:left="0"/>
        <w:jc w:val="both"/>
      </w:pPr>
      <w:r>
        <w:rPr>
          <w:rFonts w:ascii="Times New Roman"/>
          <w:b w:val="false"/>
          <w:i w:val="false"/>
          <w:color w:val="000000"/>
          <w:sz w:val="28"/>
        </w:rPr>
        <w:t>
      4. Уполномоченный орган в сфере исполнения республиканского бюджета, соответствующие местные уполномоченные органы по исполнению бюджета и аппараты акимов городов районного значения, сел, поселков, сельских округов отражают суммы поступлений в соответствующий бюджет в консолидированной финансовой отчетности в соответствии с требованиями, установленными настоящими Правилами.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5. Для отражения поступлений бюджета в консолидированной финансовой отчетности применяется </w:t>
      </w:r>
      <w:r>
        <w:rPr>
          <w:rFonts w:ascii="Times New Roman"/>
          <w:b w:val="false"/>
          <w:i w:val="false"/>
          <w:color w:val="000000"/>
          <w:sz w:val="28"/>
        </w:rPr>
        <w:t>План</w:t>
      </w:r>
      <w:r>
        <w:rPr>
          <w:rFonts w:ascii="Times New Roman"/>
          <w:b w:val="false"/>
          <w:i w:val="false"/>
          <w:color w:val="000000"/>
          <w:sz w:val="28"/>
        </w:rPr>
        <w:t xml:space="preserve"> счетов бухгалтерского учета государственных учреждений, утвержденный приказом Министра финансов Республики Казахстан от 15 июня 2010 года № 281 (зарегистрирован в Реестре государственной регистрации нормативных правовых актов под № 6314).</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6. Операции по поступлениям бюджета отражаются в бухгалтерском учете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под № 6443) (далее – Правила бухгалтерского учета).</w:t>
      </w:r>
    </w:p>
    <w:bookmarkEnd w:id="24"/>
    <w:bookmarkStart w:name="z32" w:id="25"/>
    <w:p>
      <w:pPr>
        <w:spacing w:after="0"/>
        <w:ind w:left="0"/>
        <w:jc w:val="both"/>
      </w:pPr>
      <w:r>
        <w:rPr>
          <w:rFonts w:ascii="Times New Roman"/>
          <w:b w:val="false"/>
          <w:i w:val="false"/>
          <w:color w:val="000000"/>
          <w:sz w:val="28"/>
        </w:rPr>
        <w:t xml:space="preserve">
      7. Учет операций поступлений в бюджет ведется на соответствующих мемориальных ордерах и систематизируется в книге "Журнал-главная" Альбома форм бухгалтерской документации для государственных учреждений,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(зарегистрирован в Реестре государственной регистрации нормативных правовых актов под № 7126).</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соответствующих бюджетов формируется в соответствии с требованиями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декабря 2016 года № 640 (зарегистрирован в Реестре государственной регистрации нормативных правовых актов под № 14624).</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15.12.2022 </w:t>
      </w:r>
      <w:r>
        <w:rPr>
          <w:rFonts w:ascii="Times New Roman"/>
          <w:b w:val="false"/>
          <w:i w:val="false"/>
          <w:color w:val="000000"/>
          <w:sz w:val="28"/>
        </w:rPr>
        <w:t>№ 1286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9.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формируемый органом государственных доходов и его территориальными подразделениями (далее – Сводный отчет)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7"/>
    <w:bookmarkStart w:name="z106" w:id="28"/>
    <w:p>
      <w:pPr>
        <w:spacing w:after="0"/>
        <w:ind w:left="0"/>
        <w:jc w:val="both"/>
      </w:pPr>
      <w:r>
        <w:rPr>
          <w:rFonts w:ascii="Times New Roman"/>
          <w:b w:val="false"/>
          <w:i w:val="false"/>
          <w:color w:val="000000"/>
          <w:sz w:val="28"/>
        </w:rPr>
        <w:t>
      Первичными документами для отражения прочих категорий начисленных поступлений являются формы отчетов по поступлениям, полученные из Интегрированной автоматизированной информационной системы "е-Минфин" (далее – ИАИС).</w:t>
      </w:r>
    </w:p>
    <w:bookmarkEnd w:id="28"/>
    <w:bookmarkStart w:name="z107" w:id="29"/>
    <w:p>
      <w:pPr>
        <w:spacing w:after="0"/>
        <w:ind w:left="0"/>
        <w:jc w:val="both"/>
      </w:pPr>
      <w:r>
        <w:rPr>
          <w:rFonts w:ascii="Times New Roman"/>
          <w:b w:val="false"/>
          <w:i w:val="false"/>
          <w:color w:val="000000"/>
          <w:sz w:val="28"/>
        </w:rPr>
        <w:t xml:space="preserve">
      Первичным документом для отражения дебиторской задолженности по распределенным ввозным таможенным, а также специальным, антидемпинговым, компенсационным пошлинам, но не перечисленным Республике Казахстан на отчетную дату государствами-членами Евразийского экономического союза, являются отчеты о зачислении и распределении сумм ввозных таможенных пошлин, а также специальных, антидемпинговых и компенсационных пошлин в соответствии со статьей 26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11.12.2024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10. Сводный отчет формируется по состоянию на 31 декабря текущего финансового года, в аналитических целях – на 30 июня текущего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Глава 3. Порядок учета поступлений в бюджет</w:t>
      </w:r>
    </w:p>
    <w:bookmarkEnd w:id="31"/>
    <w:bookmarkStart w:name="z38" w:id="32"/>
    <w:p>
      <w:pPr>
        <w:spacing w:after="0"/>
        <w:ind w:left="0"/>
        <w:jc w:val="both"/>
      </w:pPr>
      <w:r>
        <w:rPr>
          <w:rFonts w:ascii="Times New Roman"/>
          <w:b w:val="false"/>
          <w:i w:val="false"/>
          <w:color w:val="000000"/>
          <w:sz w:val="28"/>
        </w:rPr>
        <w:t xml:space="preserve">
      11. Поступления в бюджет, отражаемые по методу начисления, включают налоговые и неналоговые поступления, поступления от продажи основного капитала, поступления трансфертов, суммы погашения бюджетных кредитов, поступления от продажи финансовых активов государства, поступления бюджетных кредитов и займов. Поступления в соответствующие бюджеты отражаются в соответствии с </w:t>
      </w:r>
      <w:r>
        <w:rPr>
          <w:rFonts w:ascii="Times New Roman"/>
          <w:b w:val="false"/>
          <w:i w:val="false"/>
          <w:color w:val="000000"/>
          <w:sz w:val="28"/>
        </w:rPr>
        <w:t>главой 8</w:t>
      </w:r>
      <w:r>
        <w:rPr>
          <w:rFonts w:ascii="Times New Roman"/>
          <w:b w:val="false"/>
          <w:i w:val="false"/>
          <w:color w:val="000000"/>
          <w:sz w:val="28"/>
        </w:rPr>
        <w:t xml:space="preserve"> Бюджетного кодекса.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11.12.2024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12. Налоги и другие обязательные платежи в бюджет отражаются в учете в результате возникновения операций или событий, в соответствии с требованиями налогового законодательства Республики Казахстан.</w:t>
      </w:r>
    </w:p>
    <w:bookmarkEnd w:id="33"/>
    <w:bookmarkStart w:name="z40" w:id="34"/>
    <w:p>
      <w:pPr>
        <w:spacing w:after="0"/>
        <w:ind w:left="0"/>
        <w:jc w:val="both"/>
      </w:pPr>
      <w:r>
        <w:rPr>
          <w:rFonts w:ascii="Times New Roman"/>
          <w:b w:val="false"/>
          <w:i w:val="false"/>
          <w:color w:val="000000"/>
          <w:sz w:val="28"/>
        </w:rPr>
        <w:t xml:space="preserve">
      13. Налоговыми поступлениями являются налоги и другие обязательные платежи в бюджет,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14. Налоговые поступления в соответствующий бюджет признаются по методу начисления и отражаются как доходы от необменных операций.</w:t>
      </w:r>
    </w:p>
    <w:bookmarkEnd w:id="35"/>
    <w:bookmarkStart w:name="z42" w:id="36"/>
    <w:p>
      <w:pPr>
        <w:spacing w:after="0"/>
        <w:ind w:left="0"/>
        <w:jc w:val="both"/>
      </w:pPr>
      <w:r>
        <w:rPr>
          <w:rFonts w:ascii="Times New Roman"/>
          <w:b w:val="false"/>
          <w:i w:val="false"/>
          <w:color w:val="000000"/>
          <w:sz w:val="28"/>
        </w:rPr>
        <w:t>
      15. Ресурсы, возникающие в результате налоговых поступлений в бюджет, удовлетворяют определению актива в момент, когда субъект получает контроль над ресурсами в результате прошлого (налогового) события и ожидает получить будущую экономическую выгоду или сервисный потенциал от этих ресурсов. Ресурсы, полученные от налоговых поступлений, соответствуют критерию признания актива если есть вероятность, что ожидается приток ресурсов, и их справедливая стоимость может быть надежно измерена.</w:t>
      </w:r>
    </w:p>
    <w:bookmarkEnd w:id="36"/>
    <w:bookmarkStart w:name="z43" w:id="37"/>
    <w:p>
      <w:pPr>
        <w:spacing w:after="0"/>
        <w:ind w:left="0"/>
        <w:jc w:val="both"/>
      </w:pPr>
      <w:r>
        <w:rPr>
          <w:rFonts w:ascii="Times New Roman"/>
          <w:b w:val="false"/>
          <w:i w:val="false"/>
          <w:color w:val="000000"/>
          <w:sz w:val="28"/>
        </w:rPr>
        <w:t>
      16. По корпоративному подоходному налогу контроль над ресурсом наступает в том отчетном периоде, в котором произошло налоговое событие.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17. По налогу на добавленную стоимость (далее – НДС) контроль над ресурсом наступает в момент возникновения налогового события, заключающегося в осуществлении налогооблагаемой деятельности по НДС – продаже товаров или услуг с учетом НДС в отчетный период.</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18.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19. Существующее обязательство, возникающее в связи с доходом от необменной операции, отвечающее определению обязательства, признается обязательством, когда:</w:t>
      </w:r>
    </w:p>
    <w:bookmarkEnd w:id="40"/>
    <w:bookmarkStart w:name="z47" w:id="41"/>
    <w:p>
      <w:pPr>
        <w:spacing w:after="0"/>
        <w:ind w:left="0"/>
        <w:jc w:val="both"/>
      </w:pPr>
      <w:r>
        <w:rPr>
          <w:rFonts w:ascii="Times New Roman"/>
          <w:b w:val="false"/>
          <w:i w:val="false"/>
          <w:color w:val="000000"/>
          <w:sz w:val="28"/>
        </w:rPr>
        <w:t>
      существует вероятность, что для выполнения обязательства потребуется отток ресурсов, содержащих экономические выгоды и сервисный потенциал;</w:t>
      </w:r>
    </w:p>
    <w:bookmarkEnd w:id="41"/>
    <w:bookmarkStart w:name="z48" w:id="42"/>
    <w:p>
      <w:pPr>
        <w:spacing w:after="0"/>
        <w:ind w:left="0"/>
        <w:jc w:val="both"/>
      </w:pPr>
      <w:r>
        <w:rPr>
          <w:rFonts w:ascii="Times New Roman"/>
          <w:b w:val="false"/>
          <w:i w:val="false"/>
          <w:color w:val="000000"/>
          <w:sz w:val="28"/>
        </w:rPr>
        <w:t>
      сумма обязательства может быть надежно оценена.</w:t>
      </w:r>
    </w:p>
    <w:bookmarkEnd w:id="42"/>
    <w:bookmarkStart w:name="z49" w:id="43"/>
    <w:p>
      <w:pPr>
        <w:spacing w:after="0"/>
        <w:ind w:left="0"/>
        <w:jc w:val="both"/>
      </w:pPr>
      <w:r>
        <w:rPr>
          <w:rFonts w:ascii="Times New Roman"/>
          <w:b w:val="false"/>
          <w:i w:val="false"/>
          <w:color w:val="000000"/>
          <w:sz w:val="28"/>
        </w:rPr>
        <w:t xml:space="preserve">
      20. Уполномоченным органом по сбору государственных доходов определяется момент наступления налогового события для признания доходов от необменных операций: </w:t>
      </w:r>
    </w:p>
    <w:bookmarkEnd w:id="43"/>
    <w:bookmarkStart w:name="z50" w:id="44"/>
    <w:p>
      <w:pPr>
        <w:spacing w:after="0"/>
        <w:ind w:left="0"/>
        <w:jc w:val="both"/>
      </w:pPr>
      <w:r>
        <w:rPr>
          <w:rFonts w:ascii="Times New Roman"/>
          <w:b w:val="false"/>
          <w:i w:val="false"/>
          <w:color w:val="000000"/>
          <w:sz w:val="28"/>
        </w:rPr>
        <w:t>
      по моменту поступления налогов в бюджет; или</w:t>
      </w:r>
    </w:p>
    <w:bookmarkEnd w:id="44"/>
    <w:bookmarkStart w:name="z51" w:id="45"/>
    <w:p>
      <w:pPr>
        <w:spacing w:after="0"/>
        <w:ind w:left="0"/>
        <w:jc w:val="both"/>
      </w:pPr>
      <w:r>
        <w:rPr>
          <w:rFonts w:ascii="Times New Roman"/>
          <w:b w:val="false"/>
          <w:i w:val="false"/>
          <w:color w:val="000000"/>
          <w:sz w:val="28"/>
        </w:rPr>
        <w:t>
      по моменту получения налогооблагаемого дохода или возникновения иного объекта налогообложения (например, по моменту представления налогоплательщиком декларации по налогам).</w:t>
      </w:r>
    </w:p>
    <w:bookmarkEnd w:id="45"/>
    <w:bookmarkStart w:name="z52" w:id="46"/>
    <w:p>
      <w:pPr>
        <w:spacing w:after="0"/>
        <w:ind w:left="0"/>
        <w:jc w:val="both"/>
      </w:pPr>
      <w:r>
        <w:rPr>
          <w:rFonts w:ascii="Times New Roman"/>
          <w:b w:val="false"/>
          <w:i w:val="false"/>
          <w:color w:val="000000"/>
          <w:sz w:val="28"/>
        </w:rPr>
        <w:t xml:space="preserve">
      21. Неналоговыми поступлениями являются обязательные, невозвратные платежи в бюджет, установленные </w:t>
      </w:r>
      <w:r>
        <w:rPr>
          <w:rFonts w:ascii="Times New Roman"/>
          <w:b w:val="false"/>
          <w:i w:val="false"/>
          <w:color w:val="000000"/>
          <w:sz w:val="28"/>
        </w:rPr>
        <w:t>Бюджетным кодексом</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 № 9934), кроме предусмотренных Налоговым кодексом,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22. Неналоговые поступления, кроме штрафов и пени, отражаются в бухгалтерском учете на основании соответствующей информации в порядке, предусмотренном Правилами бухгалтерского учета.</w:t>
      </w:r>
    </w:p>
    <w:bookmarkEnd w:id="47"/>
    <w:bookmarkStart w:name="z54" w:id="48"/>
    <w:p>
      <w:pPr>
        <w:spacing w:after="0"/>
        <w:ind w:left="0"/>
        <w:jc w:val="both"/>
      </w:pPr>
      <w:r>
        <w:rPr>
          <w:rFonts w:ascii="Times New Roman"/>
          <w:b w:val="false"/>
          <w:i w:val="false"/>
          <w:color w:val="000000"/>
          <w:sz w:val="28"/>
        </w:rPr>
        <w:t>
      23.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24. Неналоговые поступления (штрафы и пени) признаются доходом в момент поступления денежных средств в бюджет.</w:t>
      </w:r>
    </w:p>
    <w:bookmarkEnd w:id="49"/>
    <w:bookmarkStart w:name="z56" w:id="50"/>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bookmarkEnd w:id="50"/>
    <w:bookmarkStart w:name="z57" w:id="51"/>
    <w:p>
      <w:pPr>
        <w:spacing w:after="0"/>
        <w:ind w:left="0"/>
        <w:jc w:val="both"/>
      </w:pPr>
      <w:r>
        <w:rPr>
          <w:rFonts w:ascii="Times New Roman"/>
          <w:b w:val="false"/>
          <w:i w:val="false"/>
          <w:color w:val="000000"/>
          <w:sz w:val="28"/>
        </w:rPr>
        <w:t>
      25. Поступлениями от продажи основного капитала являются поступления в бюджет денег:</w:t>
      </w:r>
    </w:p>
    <w:bookmarkEnd w:id="51"/>
    <w:bookmarkStart w:name="z58" w:id="52"/>
    <w:p>
      <w:pPr>
        <w:spacing w:after="0"/>
        <w:ind w:left="0"/>
        <w:jc w:val="both"/>
      </w:pPr>
      <w:r>
        <w:rPr>
          <w:rFonts w:ascii="Times New Roman"/>
          <w:b w:val="false"/>
          <w:i w:val="false"/>
          <w:color w:val="000000"/>
          <w:sz w:val="28"/>
        </w:rPr>
        <w:t>
      1) от продажи государственного имущества, закрепленного за государственными учреждениями;</w:t>
      </w:r>
    </w:p>
    <w:bookmarkEnd w:id="52"/>
    <w:bookmarkStart w:name="z59" w:id="53"/>
    <w:p>
      <w:pPr>
        <w:spacing w:after="0"/>
        <w:ind w:left="0"/>
        <w:jc w:val="both"/>
      </w:pPr>
      <w:r>
        <w:rPr>
          <w:rFonts w:ascii="Times New Roman"/>
          <w:b w:val="false"/>
          <w:i w:val="false"/>
          <w:color w:val="000000"/>
          <w:sz w:val="28"/>
        </w:rPr>
        <w:t>
      2) от продажи товаров из государственного материального резерва;</w:t>
      </w:r>
    </w:p>
    <w:bookmarkEnd w:id="53"/>
    <w:bookmarkStart w:name="z60" w:id="54"/>
    <w:p>
      <w:pPr>
        <w:spacing w:after="0"/>
        <w:ind w:left="0"/>
        <w:jc w:val="both"/>
      </w:pPr>
      <w:r>
        <w:rPr>
          <w:rFonts w:ascii="Times New Roman"/>
          <w:b w:val="false"/>
          <w:i w:val="false"/>
          <w:color w:val="000000"/>
          <w:sz w:val="28"/>
        </w:rPr>
        <w:t>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bookmarkEnd w:id="54"/>
    <w:bookmarkStart w:name="z61" w:id="55"/>
    <w:p>
      <w:pPr>
        <w:spacing w:after="0"/>
        <w:ind w:left="0"/>
        <w:jc w:val="both"/>
      </w:pPr>
      <w:r>
        <w:rPr>
          <w:rFonts w:ascii="Times New Roman"/>
          <w:b w:val="false"/>
          <w:i w:val="false"/>
          <w:color w:val="000000"/>
          <w:sz w:val="28"/>
        </w:rPr>
        <w:t>
      4) от продажи нематериальных активов, принадлежащих государству.</w:t>
      </w:r>
    </w:p>
    <w:bookmarkEnd w:id="55"/>
    <w:bookmarkStart w:name="z62" w:id="56"/>
    <w:p>
      <w:pPr>
        <w:spacing w:after="0"/>
        <w:ind w:left="0"/>
        <w:jc w:val="both"/>
      </w:pPr>
      <w:r>
        <w:rPr>
          <w:rFonts w:ascii="Times New Roman"/>
          <w:b w:val="false"/>
          <w:i w:val="false"/>
          <w:color w:val="000000"/>
          <w:sz w:val="28"/>
        </w:rPr>
        <w:t>
      26. Для отражения поступлений от продажи основного капитала и финансовых активов государства применяется счет 6320 "Доходы от выбытия долгосрочных активов", за исключением поступлений от реализации товаров из государственного материального резерва.</w:t>
      </w:r>
    </w:p>
    <w:bookmarkEnd w:id="56"/>
    <w:bookmarkStart w:name="z63" w:id="57"/>
    <w:p>
      <w:pPr>
        <w:spacing w:after="0"/>
        <w:ind w:left="0"/>
        <w:jc w:val="both"/>
      </w:pPr>
      <w:r>
        <w:rPr>
          <w:rFonts w:ascii="Times New Roman"/>
          <w:b w:val="false"/>
          <w:i w:val="false"/>
          <w:color w:val="000000"/>
          <w:sz w:val="28"/>
        </w:rPr>
        <w:t>
      Для отражения поступлений от реализации товаров из государственного материального резерва применяется счет 6110 "Доходы от реализации товаров, работ и услуг".</w:t>
      </w:r>
    </w:p>
    <w:bookmarkEnd w:id="57"/>
    <w:bookmarkStart w:name="z64" w:id="58"/>
    <w:p>
      <w:pPr>
        <w:spacing w:after="0"/>
        <w:ind w:left="0"/>
        <w:jc w:val="both"/>
      </w:pPr>
      <w:r>
        <w:rPr>
          <w:rFonts w:ascii="Times New Roman"/>
          <w:b w:val="false"/>
          <w:i w:val="false"/>
          <w:color w:val="000000"/>
          <w:sz w:val="28"/>
        </w:rPr>
        <w:t>
      27. Поступлениями трансфертов в республиканский бюджет являются поступления трансфертов из Национального фонда Республики Казахстан и трансфертов из нижестоящих бюджетов.</w:t>
      </w:r>
    </w:p>
    <w:bookmarkEnd w:id="58"/>
    <w:p>
      <w:pPr>
        <w:spacing w:after="0"/>
        <w:ind w:left="0"/>
        <w:jc w:val="both"/>
      </w:pPr>
      <w:r>
        <w:rPr>
          <w:rFonts w:ascii="Times New Roman"/>
          <w:b w:val="false"/>
          <w:i w:val="false"/>
          <w:color w:val="000000"/>
          <w:sz w:val="28"/>
        </w:rPr>
        <w:t>
      Поступлениями трансфертов в местные бюджеты являются трансферты из республиканского бюджета и нижестоящих местных бюджетов.</w:t>
      </w:r>
    </w:p>
    <w:p>
      <w:pPr>
        <w:spacing w:after="0"/>
        <w:ind w:left="0"/>
        <w:jc w:val="both"/>
      </w:pPr>
      <w:r>
        <w:rPr>
          <w:rFonts w:ascii="Times New Roman"/>
          <w:b w:val="false"/>
          <w:i w:val="false"/>
          <w:color w:val="000000"/>
          <w:sz w:val="28"/>
        </w:rPr>
        <w:t>
      Поступления по трансфертам признаются в момент зачисления на контрольный счет наличности (далее – КСН) соответствующих бюджетов и учитываются на субсчете 6085 "Поступления трансфертов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23.02.2021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28. Для отражения налоговых и неналоговых поступлений в республиканский бюджет применяется субсчет 1046 "КСН республиканского бюджета", в местные бюджеты – 1047 "КСН местных бюджетов". </w:t>
      </w:r>
    </w:p>
    <w:bookmarkEnd w:id="59"/>
    <w:bookmarkStart w:name="z68" w:id="60"/>
    <w:p>
      <w:pPr>
        <w:spacing w:after="0"/>
        <w:ind w:left="0"/>
        <w:jc w:val="both"/>
      </w:pPr>
      <w:r>
        <w:rPr>
          <w:rFonts w:ascii="Times New Roman"/>
          <w:b w:val="false"/>
          <w:i w:val="false"/>
          <w:color w:val="000000"/>
          <w:sz w:val="28"/>
        </w:rPr>
        <w:t>
      На субсчетах 1046 "КСН республиканского бюджета", 1047 "КСН местных бюджетов" учитываются зачисление поступлений из единого казначейского счета для дальнейшего проведения расходов в целях реализации бюджетных программ (подпрограмм) и обеспечивает характеристику состояния бюджета в процессе его исполнения.</w:t>
      </w:r>
    </w:p>
    <w:bookmarkEnd w:id="60"/>
    <w:bookmarkStart w:name="z69" w:id="61"/>
    <w:p>
      <w:pPr>
        <w:spacing w:after="0"/>
        <w:ind w:left="0"/>
        <w:jc w:val="both"/>
      </w:pPr>
      <w:r>
        <w:rPr>
          <w:rFonts w:ascii="Times New Roman"/>
          <w:b w:val="false"/>
          <w:i w:val="false"/>
          <w:color w:val="000000"/>
          <w:sz w:val="28"/>
        </w:rPr>
        <w:t>
      29. Для признания доходов от налоговых и неналоговых поступлений в соответствующий бюджет применяются субсчета 6081 "Доходы от налоговых поступлений в бюджет", 6082 "Доходы от неналоговых поступлений в бюджет", за исключением доходов от поступлений грантов, для которых применяется субсчет 6060 "Доходы по грантам".</w:t>
      </w:r>
    </w:p>
    <w:bookmarkEnd w:id="61"/>
    <w:bookmarkStart w:name="z70" w:id="62"/>
    <w:p>
      <w:pPr>
        <w:spacing w:after="0"/>
        <w:ind w:left="0"/>
        <w:jc w:val="both"/>
      </w:pPr>
      <w:r>
        <w:rPr>
          <w:rFonts w:ascii="Times New Roman"/>
          <w:b w:val="false"/>
          <w:i w:val="false"/>
          <w:color w:val="000000"/>
          <w:sz w:val="28"/>
        </w:rPr>
        <w:t>
      30. Для учета дебиторской задолженности применяется счет 1291 "Краткосрочная дебиторская задолженность по расчетам с бюджетом по налоговым и неналоговым поступлениям", кредиторской задолженности – счет 3280 "Краткосрочная кредиторская задолженность по налоговым и неналоговым поступлениям в бюджет".</w:t>
      </w:r>
    </w:p>
    <w:bookmarkEnd w:id="62"/>
    <w:bookmarkStart w:name="z109" w:id="63"/>
    <w:p>
      <w:pPr>
        <w:spacing w:after="0"/>
        <w:ind w:left="0"/>
        <w:jc w:val="both"/>
      </w:pPr>
      <w:r>
        <w:rPr>
          <w:rFonts w:ascii="Times New Roman"/>
          <w:b w:val="false"/>
          <w:i w:val="false"/>
          <w:color w:val="000000"/>
          <w:sz w:val="28"/>
        </w:rPr>
        <w:t>
      Данные дебиторской/кредиторской задолженности по налоговым поступлениям в бюджет соответствуют сальдо задолженности недоимки/переплаты по налогам (платежам) за минусом невыясненных поступлений и возвратов Сводного отчета.</w:t>
      </w:r>
    </w:p>
    <w:bookmarkEnd w:id="63"/>
    <w:bookmarkStart w:name="z110" w:id="64"/>
    <w:p>
      <w:pPr>
        <w:spacing w:after="0"/>
        <w:ind w:left="0"/>
        <w:jc w:val="both"/>
      </w:pPr>
      <w:r>
        <w:rPr>
          <w:rFonts w:ascii="Times New Roman"/>
          <w:b w:val="false"/>
          <w:i w:val="false"/>
          <w:color w:val="000000"/>
          <w:sz w:val="28"/>
        </w:rPr>
        <w:t>
      В состав дебиторской задолженности не включаются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по налоговым поступлениям республиканского бюджета.</w:t>
      </w:r>
    </w:p>
    <w:bookmarkEnd w:id="64"/>
    <w:bookmarkStart w:name="z111" w:id="65"/>
    <w:p>
      <w:pPr>
        <w:spacing w:after="0"/>
        <w:ind w:left="0"/>
        <w:jc w:val="both"/>
      </w:pPr>
      <w:r>
        <w:rPr>
          <w:rFonts w:ascii="Times New Roman"/>
          <w:b w:val="false"/>
          <w:i w:val="false"/>
          <w:color w:val="000000"/>
          <w:sz w:val="28"/>
        </w:rPr>
        <w:t>
      В состав дебиторской/кредиторской задолженности по налоговым поступлениям в бюджет включается задолженность по распределенным, но не перечисленным ввозным таможенным, а также специальным, антидемпинговым, компенсационным пошлинам на отчетную дату государств-членов Евразийского экономического союза.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11.12.2024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31. При начислении расходов по сумме, подлежащей возврату, обусловленной превышением суммы НДС, относимого в зачет, над суммой начисленного налога за налоговый период, в котором совершены обороты по реализации, облагаемые по нулевой ставке применяется счет 7260 "Расходы по уменьшению поступлений в бюджет".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11.12.2024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отражения</w:t>
            </w:r>
            <w:r>
              <w:br/>
            </w:r>
            <w:r>
              <w:rPr>
                <w:rFonts w:ascii="Times New Roman"/>
                <w:b w:val="false"/>
                <w:i w:val="false"/>
                <w:color w:val="000000"/>
                <w:sz w:val="20"/>
              </w:rPr>
              <w:t>поступлений бюджета</w:t>
            </w:r>
            <w:r>
              <w:br/>
            </w:r>
            <w:r>
              <w:rPr>
                <w:rFonts w:ascii="Times New Roman"/>
                <w:b w:val="false"/>
                <w:i w:val="false"/>
                <w:color w:val="000000"/>
                <w:sz w:val="20"/>
              </w:rPr>
              <w:t>в 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об исполнении республиканского,</w:t>
            </w:r>
            <w:r>
              <w:br/>
            </w:r>
            <w:r>
              <w:rPr>
                <w:rFonts w:ascii="Times New Roman"/>
                <w:b w:val="false"/>
                <w:i w:val="false"/>
                <w:color w:val="000000"/>
                <w:sz w:val="20"/>
              </w:rPr>
              <w:t>областного бюджета,</w:t>
            </w:r>
            <w:r>
              <w:br/>
            </w:r>
            <w:r>
              <w:rPr>
                <w:rFonts w:ascii="Times New Roman"/>
                <w:b w:val="false"/>
                <w:i w:val="false"/>
                <w:color w:val="000000"/>
                <w:sz w:val="20"/>
              </w:rPr>
              <w:t>бюджетов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бюджета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районного (города областного</w:t>
            </w:r>
            <w:r>
              <w:br/>
            </w:r>
            <w:r>
              <w:rPr>
                <w:rFonts w:ascii="Times New Roman"/>
                <w:b w:val="false"/>
                <w:i w:val="false"/>
                <w:color w:val="000000"/>
                <w:sz w:val="20"/>
              </w:rPr>
              <w:t>значения) бюджета, бюджетов</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 w:id="67"/>
    <w:p>
      <w:pPr>
        <w:spacing w:after="0"/>
        <w:ind w:left="0"/>
        <w:jc w:val="left"/>
      </w:pPr>
      <w:r>
        <w:rPr>
          <w:rFonts w:ascii="Times New Roman"/>
          <w:b/>
          <w:i w:val="false"/>
          <w:color w:val="000000"/>
        </w:rPr>
        <w:t xml:space="preserve"> Сводный отчет по итоговым операциям налогов и платежей в бюджет,</w:t>
      </w:r>
      <w:r>
        <w:br/>
      </w:r>
      <w:r>
        <w:rPr>
          <w:rFonts w:ascii="Times New Roman"/>
          <w:b/>
          <w:i w:val="false"/>
          <w:color w:val="000000"/>
        </w:rPr>
        <w:t>по которым ведется учет в органах государственных доходов*</w:t>
      </w:r>
      <w:r>
        <w:br/>
      </w:r>
      <w:r>
        <w:rPr>
          <w:rFonts w:ascii="Times New Roman"/>
          <w:b/>
          <w:i w:val="false"/>
          <w:color w:val="000000"/>
        </w:rPr>
        <w:t>отчетный период "__" _________ ____ год</w:t>
      </w:r>
    </w:p>
    <w:bookmarkEnd w:id="67"/>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11.12.2024 </w:t>
      </w:r>
      <w:r>
        <w:rPr>
          <w:rFonts w:ascii="Times New Roman"/>
          <w:b w:val="false"/>
          <w:i w:val="false"/>
          <w:color w:val="ff0000"/>
          <w:sz w:val="28"/>
        </w:rPr>
        <w:t>№ 822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2" w:id="68"/>
      <w:r>
        <w:rPr>
          <w:rFonts w:ascii="Times New Roman"/>
          <w:b w:val="false"/>
          <w:i w:val="false"/>
          <w:color w:val="000000"/>
          <w:sz w:val="28"/>
        </w:rPr>
        <w:t>
      Представляется: Уполномоченному органу в сфере исполнения республиканского</w:t>
      </w:r>
    </w:p>
    <w:bookmarkEnd w:id="68"/>
    <w:p>
      <w:pPr>
        <w:spacing w:after="0"/>
        <w:ind w:left="0"/>
        <w:jc w:val="both"/>
      </w:pPr>
      <w:r>
        <w:rPr>
          <w:rFonts w:ascii="Times New Roman"/>
          <w:b w:val="false"/>
          <w:i w:val="false"/>
          <w:color w:val="000000"/>
          <w:sz w:val="28"/>
        </w:rPr>
        <w:t>бюджета, местным уполномоченным органам по исполнению бюджета**</w:t>
      </w:r>
    </w:p>
    <w:p>
      <w:pPr>
        <w:spacing w:after="0"/>
        <w:ind w:left="0"/>
        <w:jc w:val="both"/>
      </w:pPr>
      <w:r>
        <w:rPr>
          <w:rFonts w:ascii="Times New Roman"/>
          <w:b w:val="false"/>
          <w:i w:val="false"/>
          <w:color w:val="000000"/>
          <w:sz w:val="28"/>
        </w:rPr>
        <w:t>и аппаратам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 minfin.gov.kz</w:t>
      </w:r>
    </w:p>
    <w:p>
      <w:pPr>
        <w:spacing w:after="0"/>
        <w:ind w:left="0"/>
        <w:jc w:val="both"/>
      </w:pPr>
      <w:r>
        <w:rPr>
          <w:rFonts w:ascii="Times New Roman"/>
          <w:b w:val="false"/>
          <w:i w:val="false"/>
          <w:color w:val="000000"/>
          <w:sz w:val="28"/>
        </w:rPr>
        <w:t>Наименование административной формы: Сводный отчет по итоговым операциям</w:t>
      </w:r>
    </w:p>
    <w:p>
      <w:pPr>
        <w:spacing w:after="0"/>
        <w:ind w:left="0"/>
        <w:jc w:val="both"/>
      </w:pPr>
      <w:r>
        <w:rPr>
          <w:rFonts w:ascii="Times New Roman"/>
          <w:b w:val="false"/>
          <w:i w:val="false"/>
          <w:color w:val="000000"/>
          <w:sz w:val="28"/>
        </w:rPr>
        <w:t>налогов и платежей в бюджет, по которым ведется учет в органах государственных</w:t>
      </w:r>
    </w:p>
    <w:p>
      <w:pPr>
        <w:spacing w:after="0"/>
        <w:ind w:left="0"/>
        <w:jc w:val="both"/>
      </w:pPr>
      <w:r>
        <w:rPr>
          <w:rFonts w:ascii="Times New Roman"/>
          <w:b w:val="false"/>
          <w:i w:val="false"/>
          <w:color w:val="000000"/>
          <w:sz w:val="28"/>
        </w:rPr>
        <w:t>доходов* (далее – Сводный отчет)</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(краткое буквенно-цифровое выражение наименования формы): 1-СО</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 государственных доходов и его территориальные подразделения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до 15 января года, следующего за отчетным финансовым годом</w:t>
      </w:r>
    </w:p>
    <w:bookmarkStart w:name="z113" w:id="69"/>
    <w:p>
      <w:pPr>
        <w:spacing w:after="0"/>
        <w:ind w:left="0"/>
        <w:jc w:val="both"/>
      </w:pPr>
      <w:r>
        <w:rPr>
          <w:rFonts w:ascii="Times New Roman"/>
          <w:b w:val="false"/>
          <w:i w:val="false"/>
          <w:color w:val="000000"/>
          <w:sz w:val="28"/>
        </w:rPr>
        <w:t xml:space="preserve">
      Бизнес-идентификационный номер </w:t>
      </w:r>
    </w:p>
    <w:bookmarkEnd w:id="6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_________________________________</w:t>
      </w:r>
      <w:r>
        <w:br/>
      </w:r>
      <w:r>
        <w:rPr>
          <w:rFonts w:ascii="Times New Roman"/>
          <w:b w:val="false"/>
          <w:i w:val="false"/>
          <w:color w:val="000000"/>
          <w:sz w:val="28"/>
        </w:rPr>
        <w:t>Единица измерения: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поступлений</w:t>
            </w:r>
          </w:p>
          <w:bookmarkEnd w:id="7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2"/>
          <w:p>
            <w:pPr>
              <w:spacing w:after="20"/>
              <w:ind w:left="20"/>
              <w:jc w:val="both"/>
            </w:pPr>
            <w:r>
              <w:rPr>
                <w:rFonts w:ascii="Times New Roman"/>
                <w:b w:val="false"/>
                <w:i w:val="false"/>
                <w:color w:val="000000"/>
                <w:sz w:val="20"/>
              </w:rPr>
              <w:t>
</w:t>
            </w:r>
            <w:r>
              <w:rPr>
                <w:rFonts w:ascii="Times New Roman"/>
                <w:b w:val="false"/>
                <w:i w:val="false"/>
                <w:color w:val="000000"/>
                <w:sz w:val="20"/>
              </w:rPr>
              <w:t>Раздел I. Операции по налоговым поступлениям, по которым лицевые счета ведутся</w:t>
            </w:r>
          </w:p>
          <w:bookmarkEnd w:id="72"/>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3"/>
          <w:p>
            <w:pPr>
              <w:spacing w:after="20"/>
              <w:ind w:left="20"/>
              <w:jc w:val="both"/>
            </w:pPr>
            <w:r>
              <w:rPr>
                <w:rFonts w:ascii="Times New Roman"/>
                <w:b w:val="false"/>
                <w:i w:val="false"/>
                <w:color w:val="000000"/>
                <w:sz w:val="20"/>
              </w:rPr>
              <w:t>
</w:t>
            </w:r>
            <w:r>
              <w:rPr>
                <w:rFonts w:ascii="Times New Roman"/>
                <w:b w:val="false"/>
                <w:i w:val="false"/>
                <w:color w:val="000000"/>
                <w:sz w:val="20"/>
              </w:rPr>
              <w:t>Раздел II. Операции по налоговым поступлениям, по которым лицевые счета не ведутся</w:t>
            </w:r>
          </w:p>
          <w:bookmarkEnd w:id="73"/>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 w:id="74"/>
      <w:r>
        <w:rPr>
          <w:rFonts w:ascii="Times New Roman"/>
          <w:b w:val="false"/>
          <w:i w:val="false"/>
          <w:color w:val="000000"/>
          <w:sz w:val="28"/>
        </w:rPr>
        <w:t>
      Примечание:</w:t>
      </w:r>
    </w:p>
    <w:bookmarkEnd w:id="74"/>
    <w:p>
      <w:pPr>
        <w:spacing w:after="0"/>
        <w:ind w:left="0"/>
        <w:jc w:val="both"/>
      </w:pPr>
      <w:r>
        <w:rPr>
          <w:rFonts w:ascii="Times New Roman"/>
          <w:b w:val="false"/>
          <w:i w:val="false"/>
          <w:color w:val="000000"/>
          <w:sz w:val="28"/>
        </w:rPr>
        <w:t>*Отчет представлен с учетом сумм таможенных платежей и налогов.</w:t>
      </w:r>
    </w:p>
    <w:p>
      <w:pPr>
        <w:spacing w:after="0"/>
        <w:ind w:left="0"/>
        <w:jc w:val="both"/>
      </w:pPr>
      <w:r>
        <w:rPr>
          <w:rFonts w:ascii="Times New Roman"/>
          <w:b w:val="false"/>
          <w:i w:val="false"/>
          <w:color w:val="000000"/>
          <w:sz w:val="28"/>
        </w:rPr>
        <w:t>**Местный уполномоченный орган по исполнению бюджета – исполнительный орган,</w:t>
      </w:r>
    </w:p>
    <w:p>
      <w:pPr>
        <w:spacing w:after="0"/>
        <w:ind w:left="0"/>
        <w:jc w:val="both"/>
      </w:pPr>
      <w:r>
        <w:rPr>
          <w:rFonts w:ascii="Times New Roman"/>
          <w:b w:val="false"/>
          <w:i w:val="false"/>
          <w:color w:val="000000"/>
          <w:sz w:val="28"/>
        </w:rPr>
        <w:t>финансируемый из местного бюджета, осуществляющий функции в сфере исполнения</w:t>
      </w:r>
    </w:p>
    <w:p>
      <w:pPr>
        <w:spacing w:after="0"/>
        <w:ind w:left="0"/>
        <w:jc w:val="both"/>
      </w:pPr>
      <w:r>
        <w:rPr>
          <w:rFonts w:ascii="Times New Roman"/>
          <w:b w:val="false"/>
          <w:i w:val="false"/>
          <w:color w:val="000000"/>
          <w:sz w:val="28"/>
        </w:rPr>
        <w:t>бюджета, ведения бухгалтерского учета, бюджетного учета и бюджетной отчетности</w:t>
      </w:r>
    </w:p>
    <w:p>
      <w:pPr>
        <w:spacing w:after="0"/>
        <w:ind w:left="0"/>
        <w:jc w:val="both"/>
      </w:pPr>
      <w:r>
        <w:rPr>
          <w:rFonts w:ascii="Times New Roman"/>
          <w:b w:val="false"/>
          <w:i w:val="false"/>
          <w:color w:val="000000"/>
          <w:sz w:val="28"/>
        </w:rPr>
        <w:t>по исполнению местного бюджета.</w:t>
      </w:r>
    </w:p>
    <w:p>
      <w:pPr>
        <w:spacing w:after="0"/>
        <w:ind w:left="0"/>
        <w:jc w:val="both"/>
      </w:pPr>
      <w:r>
        <w:rPr>
          <w:rFonts w:ascii="Times New Roman"/>
          <w:b w:val="false"/>
          <w:i w:val="false"/>
          <w:color w:val="000000"/>
          <w:sz w:val="28"/>
        </w:rPr>
        <w:t>Сводный отчет по итоговым операциям лицевых счетов налогоплательщиков</w:t>
      </w:r>
    </w:p>
    <w:p>
      <w:pPr>
        <w:spacing w:after="0"/>
        <w:ind w:left="0"/>
        <w:jc w:val="both"/>
      </w:pPr>
      <w:r>
        <w:rPr>
          <w:rFonts w:ascii="Times New Roman"/>
          <w:b w:val="false"/>
          <w:i w:val="false"/>
          <w:color w:val="000000"/>
          <w:sz w:val="28"/>
        </w:rPr>
        <w:t>банкротов и иных принудительно ликвидируемых юридических лиц, а также</w:t>
      </w:r>
    </w:p>
    <w:p>
      <w:pPr>
        <w:spacing w:after="0"/>
        <w:ind w:left="0"/>
        <w:jc w:val="both"/>
      </w:pPr>
      <w:r>
        <w:rPr>
          <w:rFonts w:ascii="Times New Roman"/>
          <w:b w:val="false"/>
          <w:i w:val="false"/>
          <w:color w:val="000000"/>
          <w:sz w:val="28"/>
        </w:rPr>
        <w:t>в отношении которых органами государственных доходов приняты все меры</w:t>
      </w:r>
    </w:p>
    <w:p>
      <w:pPr>
        <w:spacing w:after="0"/>
        <w:ind w:left="0"/>
        <w:jc w:val="both"/>
      </w:pPr>
      <w:r>
        <w:rPr>
          <w:rFonts w:ascii="Times New Roman"/>
          <w:b w:val="false"/>
          <w:i w:val="false"/>
          <w:color w:val="000000"/>
          <w:sz w:val="28"/>
        </w:rPr>
        <w:t xml:space="preserve">принудительного взыскания составляется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форме,</w:t>
      </w:r>
    </w:p>
    <w:p>
      <w:pPr>
        <w:spacing w:after="0"/>
        <w:ind w:left="0"/>
        <w:jc w:val="both"/>
      </w:pPr>
      <w:r>
        <w:rPr>
          <w:rFonts w:ascii="Times New Roman"/>
          <w:b w:val="false"/>
          <w:i w:val="false"/>
          <w:color w:val="000000"/>
          <w:sz w:val="28"/>
        </w:rPr>
        <w:t>предназначенной для сбора административных данных "Сводный отчет".</w:t>
      </w:r>
    </w:p>
    <w:p>
      <w:pPr>
        <w:spacing w:after="0"/>
        <w:ind w:left="0"/>
        <w:jc w:val="both"/>
      </w:pPr>
      <w:r>
        <w:rPr>
          <w:rFonts w:ascii="Times New Roman"/>
          <w:b w:val="false"/>
          <w:i w:val="false"/>
          <w:color w:val="000000"/>
          <w:sz w:val="28"/>
        </w:rPr>
        <w:t>При отражении корреспонденции счетов суммы, отраженные в Сводном отчете</w:t>
      </w:r>
    </w:p>
    <w:p>
      <w:pPr>
        <w:spacing w:after="0"/>
        <w:ind w:left="0"/>
        <w:jc w:val="both"/>
      </w:pPr>
      <w:r>
        <w:rPr>
          <w:rFonts w:ascii="Times New Roman"/>
          <w:b w:val="false"/>
          <w:i w:val="false"/>
          <w:color w:val="000000"/>
          <w:sz w:val="28"/>
        </w:rPr>
        <w:t>по итоговым операциям лицевых счетов налогоплательщиков банкротов и иных</w:t>
      </w:r>
    </w:p>
    <w:p>
      <w:pPr>
        <w:spacing w:after="0"/>
        <w:ind w:left="0"/>
        <w:jc w:val="both"/>
      </w:pPr>
      <w:r>
        <w:rPr>
          <w:rFonts w:ascii="Times New Roman"/>
          <w:b w:val="false"/>
          <w:i w:val="false"/>
          <w:color w:val="000000"/>
          <w:sz w:val="28"/>
        </w:rPr>
        <w:t>принудительно ликвидируемых юридических лиц, а также в отношении которых</w:t>
      </w:r>
    </w:p>
    <w:p>
      <w:pPr>
        <w:spacing w:after="0"/>
        <w:ind w:left="0"/>
        <w:jc w:val="both"/>
      </w:pPr>
      <w:r>
        <w:rPr>
          <w:rFonts w:ascii="Times New Roman"/>
          <w:b w:val="false"/>
          <w:i w:val="false"/>
          <w:color w:val="000000"/>
          <w:sz w:val="28"/>
        </w:rPr>
        <w:t>органами государственных доходов приняты все меры принудительного взыскания,</w:t>
      </w:r>
    </w:p>
    <w:p>
      <w:pPr>
        <w:spacing w:after="0"/>
        <w:ind w:left="0"/>
        <w:jc w:val="both"/>
      </w:pPr>
      <w:r>
        <w:rPr>
          <w:rFonts w:ascii="Times New Roman"/>
          <w:b w:val="false"/>
          <w:i w:val="false"/>
          <w:color w:val="000000"/>
          <w:sz w:val="28"/>
        </w:rPr>
        <w:t>исключаются из Сводного отчета.</w:t>
      </w:r>
    </w:p>
    <w:p>
      <w:pPr>
        <w:spacing w:after="0"/>
        <w:ind w:left="0"/>
        <w:jc w:val="both"/>
      </w:pPr>
      <w:r>
        <w:rPr>
          <w:rFonts w:ascii="Times New Roman"/>
          <w:b w:val="false"/>
          <w:i w:val="false"/>
          <w:color w:val="000000"/>
          <w:sz w:val="28"/>
        </w:rPr>
        <w:t>Отчет по суммам, подлежащим возврату, обусловленные превышением суммы налога</w:t>
      </w:r>
    </w:p>
    <w:p>
      <w:pPr>
        <w:spacing w:after="0"/>
        <w:ind w:left="0"/>
        <w:jc w:val="both"/>
      </w:pPr>
      <w:r>
        <w:rPr>
          <w:rFonts w:ascii="Times New Roman"/>
          <w:b w:val="false"/>
          <w:i w:val="false"/>
          <w:color w:val="000000"/>
          <w:sz w:val="28"/>
        </w:rPr>
        <w:t>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за налоговый период, в котором совершены обороты по реализации, облагаемые</w:t>
      </w:r>
    </w:p>
    <w:p>
      <w:pPr>
        <w:spacing w:after="0"/>
        <w:ind w:left="0"/>
        <w:jc w:val="both"/>
      </w:pPr>
      <w:r>
        <w:rPr>
          <w:rFonts w:ascii="Times New Roman"/>
          <w:b w:val="false"/>
          <w:i w:val="false"/>
          <w:color w:val="000000"/>
          <w:sz w:val="28"/>
        </w:rPr>
        <w:t xml:space="preserve">по нулевой ставке составляется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форме, предназначенной</w:t>
      </w:r>
    </w:p>
    <w:p>
      <w:pPr>
        <w:spacing w:after="0"/>
        <w:ind w:left="0"/>
        <w:jc w:val="both"/>
      </w:pPr>
      <w:r>
        <w:rPr>
          <w:rFonts w:ascii="Times New Roman"/>
          <w:b w:val="false"/>
          <w:i w:val="false"/>
          <w:color w:val="000000"/>
          <w:sz w:val="28"/>
        </w:rPr>
        <w:t>для сбора административных данных "Сводный отчет".</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 xml:space="preserve">данных на безвозмездной основе "Сводный отчет" отражено в </w:t>
      </w:r>
      <w:r>
        <w:rPr>
          <w:rFonts w:ascii="Times New Roman"/>
          <w:b w:val="false"/>
          <w:i w:val="false"/>
          <w:color w:val="000000"/>
          <w:sz w:val="28"/>
        </w:rPr>
        <w:t>приложении</w:t>
      </w:r>
      <w:r>
        <w:rPr>
          <w:rFonts w:ascii="Times New Roman"/>
          <w:b w:val="false"/>
          <w:i w:val="false"/>
          <w:color w:val="000000"/>
          <w:sz w:val="28"/>
        </w:rPr>
        <w:t xml:space="preserve"> к форме,</w:t>
      </w:r>
    </w:p>
    <w:p>
      <w:pPr>
        <w:spacing w:after="0"/>
        <w:ind w:left="0"/>
        <w:jc w:val="both"/>
      </w:pPr>
      <w:r>
        <w:rPr>
          <w:rFonts w:ascii="Times New Roman"/>
          <w:b w:val="false"/>
          <w:i w:val="false"/>
          <w:color w:val="000000"/>
          <w:sz w:val="28"/>
        </w:rPr>
        <w:t>предназначенной для сбора административных данных "Сводный отчет".</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Адрес _______________________ 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75" w:id="75"/>
    <w:p>
      <w:pPr>
        <w:spacing w:after="0"/>
        <w:ind w:left="0"/>
        <w:jc w:val="left"/>
      </w:pPr>
      <w:r>
        <w:rPr>
          <w:rFonts w:ascii="Times New Roman"/>
          <w:b/>
          <w:i w:val="false"/>
          <w:color w:val="000000"/>
        </w:rPr>
        <w:t xml:space="preserve"> Сводный отчет по итоговым операциям лицевых счетов налогоплательщиков</w:t>
      </w:r>
      <w:r>
        <w:br/>
      </w:r>
      <w:r>
        <w:rPr>
          <w:rFonts w:ascii="Times New Roman"/>
          <w:b/>
          <w:i w:val="false"/>
          <w:color w:val="000000"/>
        </w:rPr>
        <w:t>банкротов и иных принудительно ликвидируемых юридических лиц,</w:t>
      </w:r>
      <w:r>
        <w:br/>
      </w:r>
      <w:r>
        <w:rPr>
          <w:rFonts w:ascii="Times New Roman"/>
          <w:b/>
          <w:i w:val="false"/>
          <w:color w:val="000000"/>
        </w:rPr>
        <w:t>а также в отношении которых органами государственных доходов</w:t>
      </w:r>
      <w:r>
        <w:br/>
      </w:r>
      <w:r>
        <w:rPr>
          <w:rFonts w:ascii="Times New Roman"/>
          <w:b/>
          <w:i w:val="false"/>
          <w:color w:val="000000"/>
        </w:rPr>
        <w:t>приняты все меры принудительного взыскания</w:t>
      </w:r>
    </w:p>
    <w:bookmarkEnd w:id="75"/>
    <w:p>
      <w:pPr>
        <w:spacing w:after="0"/>
        <w:ind w:left="0"/>
        <w:jc w:val="both"/>
      </w:pPr>
      <w:bookmarkStart w:name="z78" w:id="76"/>
      <w:r>
        <w:rPr>
          <w:rFonts w:ascii="Times New Roman"/>
          <w:b w:val="false"/>
          <w:i w:val="false"/>
          <w:color w:val="000000"/>
          <w:sz w:val="28"/>
        </w:rPr>
        <w:t>
      Отчетная дата:</w:t>
      </w:r>
    </w:p>
    <w:bookmarkEnd w:id="76"/>
    <w:p>
      <w:pPr>
        <w:spacing w:after="0"/>
        <w:ind w:left="0"/>
        <w:jc w:val="both"/>
      </w:pPr>
      <w:r>
        <w:rPr>
          <w:rFonts w:ascii="Times New Roman"/>
          <w:b w:val="false"/>
          <w:i w:val="false"/>
          <w:color w:val="000000"/>
          <w:sz w:val="28"/>
        </w:rPr>
        <w:t>Периодичность с начала года:</w:t>
      </w:r>
    </w:p>
    <w:p>
      <w:pPr>
        <w:spacing w:after="0"/>
        <w:ind w:left="0"/>
        <w:jc w:val="both"/>
      </w:pPr>
      <w:r>
        <w:rPr>
          <w:rFonts w:ascii="Times New Roman"/>
          <w:b w:val="false"/>
          <w:i w:val="false"/>
          <w:color w:val="000000"/>
          <w:sz w:val="28"/>
        </w:rPr>
        <w:t>Наименование региона: ____________________________________________________</w:t>
      </w:r>
    </w:p>
    <w:p>
      <w:pPr>
        <w:spacing w:after="0"/>
        <w:ind w:left="0"/>
        <w:jc w:val="both"/>
      </w:pPr>
      <w:r>
        <w:rPr>
          <w:rFonts w:ascii="Times New Roman"/>
          <w:b w:val="false"/>
          <w:i w:val="false"/>
          <w:color w:val="000000"/>
          <w:sz w:val="28"/>
        </w:rPr>
        <w:t>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Дата и время формирования отчета:</w:t>
      </w:r>
    </w:p>
    <w:p>
      <w:pPr>
        <w:spacing w:after="0"/>
        <w:ind w:left="0"/>
        <w:jc w:val="both"/>
      </w:pPr>
      <w:r>
        <w:rPr>
          <w:rFonts w:ascii="Times New Roman"/>
          <w:b w:val="false"/>
          <w:i w:val="false"/>
          <w:color w:val="000000"/>
          <w:sz w:val="28"/>
        </w:rPr>
        <w:t>Единица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7"/>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(далее –КБК)</w:t>
            </w:r>
          </w:p>
          <w:bookmarkEnd w:id="7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9"/>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государственных доходов Министерства финансов Республики Казахстан (всего)</w:t>
            </w:r>
          </w:p>
          <w:bookmarkEnd w:id="7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0"/>
          <w:p>
            <w:pPr>
              <w:spacing w:after="20"/>
              <w:ind w:left="20"/>
              <w:jc w:val="both"/>
            </w:pPr>
            <w:r>
              <w:rPr>
                <w:rFonts w:ascii="Times New Roman"/>
                <w:b w:val="false"/>
                <w:i w:val="false"/>
                <w:color w:val="000000"/>
                <w:sz w:val="20"/>
              </w:rPr>
              <w:t>
</w:t>
            </w:r>
            <w:r>
              <w:rPr>
                <w:rFonts w:ascii="Times New Roman"/>
                <w:b w:val="false"/>
                <w:i w:val="false"/>
                <w:color w:val="000000"/>
                <w:sz w:val="20"/>
              </w:rPr>
              <w:t>По итоговым операциям лицевых счетов налогоплательщиков, признанных банкротами</w:t>
            </w:r>
          </w:p>
          <w:bookmarkEnd w:id="8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КБК</w:t>
            </w:r>
          </w:p>
          <w:bookmarkEnd w:id="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2"/>
          <w:p>
            <w:pPr>
              <w:spacing w:after="20"/>
              <w:ind w:left="20"/>
              <w:jc w:val="both"/>
            </w:pPr>
            <w:r>
              <w:rPr>
                <w:rFonts w:ascii="Times New Roman"/>
                <w:b w:val="false"/>
                <w:i w:val="false"/>
                <w:color w:val="000000"/>
                <w:sz w:val="20"/>
              </w:rPr>
              <w:t>
</w:t>
            </w:r>
            <w:r>
              <w:rPr>
                <w:rFonts w:ascii="Times New Roman"/>
                <w:b w:val="false"/>
                <w:i w:val="false"/>
                <w:color w:val="000000"/>
                <w:sz w:val="20"/>
              </w:rPr>
              <w:t>По итоговым операциям лицевых счетов налогоплательщиков, в отношении которых органами государственных доходов приняты все меры принудительного взыскания</w:t>
            </w:r>
          </w:p>
          <w:bookmarkEnd w:id="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КБК</w:t>
            </w:r>
          </w:p>
          <w:bookmarkEnd w:id="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84"/>
      <w:r>
        <w:rPr>
          <w:rFonts w:ascii="Times New Roman"/>
          <w:b w:val="false"/>
          <w:i w:val="false"/>
          <w:color w:val="000000"/>
          <w:sz w:val="28"/>
        </w:rPr>
        <w:t>
      Наименование _________________________________________________</w:t>
      </w:r>
    </w:p>
    <w:bookmarkEnd w:id="84"/>
    <w:p>
      <w:pPr>
        <w:spacing w:after="0"/>
        <w:ind w:left="0"/>
        <w:jc w:val="both"/>
      </w:pPr>
      <w:r>
        <w:rPr>
          <w:rFonts w:ascii="Times New Roman"/>
          <w:b w:val="false"/>
          <w:i w:val="false"/>
          <w:color w:val="000000"/>
          <w:sz w:val="28"/>
        </w:rPr>
        <w:t>Адрес _______________________ 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395" w:id="85"/>
    <w:p>
      <w:pPr>
        <w:spacing w:after="0"/>
        <w:ind w:left="0"/>
        <w:jc w:val="left"/>
      </w:pPr>
      <w:r>
        <w:rPr>
          <w:rFonts w:ascii="Times New Roman"/>
          <w:b/>
          <w:i w:val="false"/>
          <w:color w:val="000000"/>
        </w:rPr>
        <w:t xml:space="preserve"> Отчет по суммам, подлежащим возврату, обусловленные превышением суммы налога</w:t>
      </w:r>
      <w:r>
        <w:br/>
      </w:r>
      <w:r>
        <w:rPr>
          <w:rFonts w:ascii="Times New Roman"/>
          <w:b/>
          <w:i w:val="false"/>
          <w:color w:val="000000"/>
        </w:rPr>
        <w:t>на добавленную стоимость, относимого в зачет, над суммой начисленного налога</w:t>
      </w:r>
      <w:r>
        <w:br/>
      </w:r>
      <w:r>
        <w:rPr>
          <w:rFonts w:ascii="Times New Roman"/>
          <w:b/>
          <w:i w:val="false"/>
          <w:color w:val="000000"/>
        </w:rPr>
        <w:t>за налоговый период, в котором совершены обороты по реализации, облагаемые по нулевой ставке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6"/>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возврату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9" w:id="88"/>
      <w:r>
        <w:rPr>
          <w:rFonts w:ascii="Times New Roman"/>
          <w:b w:val="false"/>
          <w:i w:val="false"/>
          <w:color w:val="000000"/>
          <w:sz w:val="28"/>
        </w:rPr>
        <w:t>
      Наименование ________________________________________________</w:t>
      </w:r>
    </w:p>
    <w:bookmarkEnd w:id="88"/>
    <w:p>
      <w:pPr>
        <w:spacing w:after="0"/>
        <w:ind w:left="0"/>
        <w:jc w:val="both"/>
      </w:pPr>
      <w:r>
        <w:rPr>
          <w:rFonts w:ascii="Times New Roman"/>
          <w:b w:val="false"/>
          <w:i w:val="false"/>
          <w:color w:val="000000"/>
          <w:sz w:val="28"/>
        </w:rPr>
        <w:t>Адрес_______________________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411" w:id="8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 на безвозмездной основе</w:t>
      </w:r>
      <w:r>
        <w:br/>
      </w:r>
      <w:r>
        <w:rPr>
          <w:rFonts w:ascii="Times New Roman"/>
          <w:b/>
          <w:i w:val="false"/>
          <w:color w:val="000000"/>
        </w:rPr>
        <w:t>"Сводный отчет по итоговым операциям налогов и платежей в бюджет,</w:t>
      </w:r>
      <w:r>
        <w:br/>
      </w:r>
      <w:r>
        <w:rPr>
          <w:rFonts w:ascii="Times New Roman"/>
          <w:b/>
          <w:i w:val="false"/>
          <w:color w:val="000000"/>
        </w:rPr>
        <w:t>по которым ведется учет в органах государственных доходов" (1-СО, годовая)</w:t>
      </w:r>
    </w:p>
    <w:bookmarkEnd w:id="89"/>
    <w:bookmarkStart w:name="z412" w:id="90"/>
    <w:p>
      <w:pPr>
        <w:spacing w:after="0"/>
        <w:ind w:left="0"/>
        <w:jc w:val="left"/>
      </w:pPr>
      <w:r>
        <w:rPr>
          <w:rFonts w:ascii="Times New Roman"/>
          <w:b/>
          <w:i w:val="false"/>
          <w:color w:val="000000"/>
        </w:rPr>
        <w:t xml:space="preserve"> Глава 1. Общие положения</w:t>
      </w:r>
    </w:p>
    <w:bookmarkEnd w:id="90"/>
    <w:bookmarkStart w:name="z413" w:id="9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(далее – Сводный отчет),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16601).</w:t>
      </w:r>
    </w:p>
    <w:bookmarkEnd w:id="91"/>
    <w:bookmarkStart w:name="z414" w:id="92"/>
    <w:p>
      <w:pPr>
        <w:spacing w:after="0"/>
        <w:ind w:left="0"/>
        <w:jc w:val="both"/>
      </w:pPr>
      <w:r>
        <w:rPr>
          <w:rFonts w:ascii="Times New Roman"/>
          <w:b w:val="false"/>
          <w:i w:val="false"/>
          <w:color w:val="000000"/>
          <w:sz w:val="28"/>
        </w:rPr>
        <w:t>
      2. Сводный отчет формируется органом государственных доходов и его территориальным подразделением до 15 января года,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w:t>
      </w:r>
    </w:p>
    <w:bookmarkEnd w:id="92"/>
    <w:bookmarkStart w:name="z415" w:id="93"/>
    <w:p>
      <w:pPr>
        <w:spacing w:after="0"/>
        <w:ind w:left="0"/>
        <w:jc w:val="both"/>
      </w:pPr>
      <w:r>
        <w:rPr>
          <w:rFonts w:ascii="Times New Roman"/>
          <w:b w:val="false"/>
          <w:i w:val="false"/>
          <w:color w:val="000000"/>
          <w:sz w:val="28"/>
        </w:rPr>
        <w:t xml:space="preserve">
      3. Сводный отчет заполняется на основании данных журнала платежей и лицевых счетов налогоплательщиков в тенге. </w:t>
      </w:r>
    </w:p>
    <w:bookmarkEnd w:id="93"/>
    <w:bookmarkStart w:name="z416" w:id="94"/>
    <w:p>
      <w:pPr>
        <w:spacing w:after="0"/>
        <w:ind w:left="0"/>
        <w:jc w:val="both"/>
      </w:pPr>
      <w:r>
        <w:rPr>
          <w:rFonts w:ascii="Times New Roman"/>
          <w:b w:val="false"/>
          <w:i w:val="false"/>
          <w:color w:val="000000"/>
          <w:sz w:val="28"/>
        </w:rPr>
        <w:t xml:space="preserve">
      Сводный отчет формируется с учетом всех записей, отраженных в лицевых счетах налогоплательщиков, на дату составления отчета. </w:t>
      </w:r>
    </w:p>
    <w:bookmarkEnd w:id="94"/>
    <w:bookmarkStart w:name="z417" w:id="95"/>
    <w:p>
      <w:pPr>
        <w:spacing w:after="0"/>
        <w:ind w:left="0"/>
        <w:jc w:val="both"/>
      </w:pPr>
      <w:r>
        <w:rPr>
          <w:rFonts w:ascii="Times New Roman"/>
          <w:b w:val="false"/>
          <w:i w:val="false"/>
          <w:color w:val="000000"/>
          <w:sz w:val="28"/>
        </w:rPr>
        <w:t>
      4. Сводный отчет подписывают исполнитель и руководители органа государственных доходов и его территориальных подразделений или лица, исполняющие их обязанности.</w:t>
      </w:r>
    </w:p>
    <w:bookmarkEnd w:id="95"/>
    <w:bookmarkStart w:name="z418" w:id="96"/>
    <w:p>
      <w:pPr>
        <w:spacing w:after="0"/>
        <w:ind w:left="0"/>
        <w:jc w:val="left"/>
      </w:pPr>
      <w:r>
        <w:rPr>
          <w:rFonts w:ascii="Times New Roman"/>
          <w:b/>
          <w:i w:val="false"/>
          <w:color w:val="000000"/>
        </w:rPr>
        <w:t xml:space="preserve"> Глава 2. Пояснение по заполнению Сводного отчета</w:t>
      </w:r>
    </w:p>
    <w:bookmarkEnd w:id="96"/>
    <w:bookmarkStart w:name="z419" w:id="97"/>
    <w:p>
      <w:pPr>
        <w:spacing w:after="0"/>
        <w:ind w:left="0"/>
        <w:jc w:val="both"/>
      </w:pPr>
      <w:r>
        <w:rPr>
          <w:rFonts w:ascii="Times New Roman"/>
          <w:b w:val="false"/>
          <w:i w:val="false"/>
          <w:color w:val="000000"/>
          <w:sz w:val="28"/>
        </w:rPr>
        <w:t>
      5. В разделе I "Операции по налоговым поступлениям, по которым лицевые счета ведутся" сводного отчета отражаются операции по налоговым поступлениям налогоплательщиков, по которым лицевые счета ведутся.</w:t>
      </w:r>
    </w:p>
    <w:bookmarkEnd w:id="97"/>
    <w:bookmarkStart w:name="z420" w:id="98"/>
    <w:p>
      <w:pPr>
        <w:spacing w:after="0"/>
        <w:ind w:left="0"/>
        <w:jc w:val="both"/>
      </w:pPr>
      <w:r>
        <w:rPr>
          <w:rFonts w:ascii="Times New Roman"/>
          <w:b w:val="false"/>
          <w:i w:val="false"/>
          <w:color w:val="000000"/>
          <w:sz w:val="28"/>
        </w:rPr>
        <w:t xml:space="preserve">
      6. В разделе II "Операции по налоговым поступлениям, по которым лицевые счета не ведутся" сводного отчета отражаются операции по налоговым поступлениям налогоплательщиков, по которым лицевые счета не ведутся. </w:t>
      </w:r>
    </w:p>
    <w:bookmarkEnd w:id="98"/>
    <w:bookmarkStart w:name="z421" w:id="99"/>
    <w:p>
      <w:pPr>
        <w:spacing w:after="0"/>
        <w:ind w:left="0"/>
        <w:jc w:val="both"/>
      </w:pPr>
      <w:r>
        <w:rPr>
          <w:rFonts w:ascii="Times New Roman"/>
          <w:b w:val="false"/>
          <w:i w:val="false"/>
          <w:color w:val="000000"/>
          <w:sz w:val="28"/>
        </w:rPr>
        <w:t xml:space="preserve">
      7. В графе 1 Сводного отчета указываются коды бюджетной классификации (далее – КБК) поступлений в соответствии с Единой бюджетной классификацией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w:t>
      </w:r>
    </w:p>
    <w:bookmarkEnd w:id="99"/>
    <w:bookmarkStart w:name="z422" w:id="100"/>
    <w:p>
      <w:pPr>
        <w:spacing w:after="0"/>
        <w:ind w:left="0"/>
        <w:jc w:val="both"/>
      </w:pPr>
      <w:r>
        <w:rPr>
          <w:rFonts w:ascii="Times New Roman"/>
          <w:b w:val="false"/>
          <w:i w:val="false"/>
          <w:color w:val="000000"/>
          <w:sz w:val="28"/>
        </w:rPr>
        <w:t>
      8. В графе 2 Сводного отчета указывается наименование КБК.</w:t>
      </w:r>
    </w:p>
    <w:bookmarkEnd w:id="100"/>
    <w:bookmarkStart w:name="z423" w:id="101"/>
    <w:p>
      <w:pPr>
        <w:spacing w:after="0"/>
        <w:ind w:left="0"/>
        <w:jc w:val="both"/>
      </w:pPr>
      <w:r>
        <w:rPr>
          <w:rFonts w:ascii="Times New Roman"/>
          <w:b w:val="false"/>
          <w:i w:val="false"/>
          <w:color w:val="000000"/>
          <w:sz w:val="28"/>
        </w:rPr>
        <w:t>
      9. В графе 3 Сводного отчета указывается вид платежа (налог, пеня, штраф, невыясненные поступления).</w:t>
      </w:r>
    </w:p>
    <w:bookmarkEnd w:id="101"/>
    <w:bookmarkStart w:name="z424" w:id="102"/>
    <w:p>
      <w:pPr>
        <w:spacing w:after="0"/>
        <w:ind w:left="0"/>
        <w:jc w:val="both"/>
      </w:pPr>
      <w:r>
        <w:rPr>
          <w:rFonts w:ascii="Times New Roman"/>
          <w:b w:val="false"/>
          <w:i w:val="false"/>
          <w:color w:val="000000"/>
          <w:sz w:val="28"/>
        </w:rPr>
        <w:t>
      10. В графе 4 Сводного отчета указывается сумма задолженности по налогам (платежам) в бюджет на начало отчетного года.</w:t>
      </w:r>
    </w:p>
    <w:bookmarkEnd w:id="102"/>
    <w:bookmarkStart w:name="z425" w:id="103"/>
    <w:p>
      <w:pPr>
        <w:spacing w:after="0"/>
        <w:ind w:left="0"/>
        <w:jc w:val="both"/>
      </w:pPr>
      <w:r>
        <w:rPr>
          <w:rFonts w:ascii="Times New Roman"/>
          <w:b w:val="false"/>
          <w:i w:val="false"/>
          <w:color w:val="000000"/>
          <w:sz w:val="28"/>
        </w:rPr>
        <w:t>
      11. В графе 5 Сводного отчета указывается сумма переплаты по налогам (платежам) в бюджет на начало отчетного года.</w:t>
      </w:r>
    </w:p>
    <w:bookmarkEnd w:id="103"/>
    <w:bookmarkStart w:name="z426" w:id="104"/>
    <w:p>
      <w:pPr>
        <w:spacing w:after="0"/>
        <w:ind w:left="0"/>
        <w:jc w:val="both"/>
      </w:pPr>
      <w:r>
        <w:rPr>
          <w:rFonts w:ascii="Times New Roman"/>
          <w:b w:val="false"/>
          <w:i w:val="false"/>
          <w:color w:val="000000"/>
          <w:sz w:val="28"/>
        </w:rPr>
        <w:t>
      12. В графе 6 Сводного отчета указываются суммы исчисленных налогов (платежей) по данным налоговой отчетности налогоплательщиков, начисленных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исчисленных по сведениям уполномоченных государственных органов.</w:t>
      </w:r>
    </w:p>
    <w:bookmarkEnd w:id="104"/>
    <w:bookmarkStart w:name="z427" w:id="105"/>
    <w:p>
      <w:pPr>
        <w:spacing w:after="0"/>
        <w:ind w:left="0"/>
        <w:jc w:val="both"/>
      </w:pPr>
      <w:r>
        <w:rPr>
          <w:rFonts w:ascii="Times New Roman"/>
          <w:b w:val="false"/>
          <w:i w:val="false"/>
          <w:color w:val="000000"/>
          <w:sz w:val="28"/>
        </w:rPr>
        <w:t>
      13. В графе 7 Сводного отчета отражаются суммы уменьшенных налогов (платежей) по данным налоговой отчетности налогоплательщиков, уменьшенных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уменьшенных по сведениям уполномоченных государственных органов.</w:t>
      </w:r>
    </w:p>
    <w:bookmarkEnd w:id="105"/>
    <w:bookmarkStart w:name="z428" w:id="106"/>
    <w:p>
      <w:pPr>
        <w:spacing w:after="0"/>
        <w:ind w:left="0"/>
        <w:jc w:val="both"/>
      </w:pPr>
      <w:r>
        <w:rPr>
          <w:rFonts w:ascii="Times New Roman"/>
          <w:b w:val="false"/>
          <w:i w:val="false"/>
          <w:color w:val="000000"/>
          <w:sz w:val="28"/>
        </w:rPr>
        <w:t>
      14. В графе 8 Сводного отчета указываются данные, полученные из уполномоченного органа в сфере исполнения республиканского бюджета по уплаченным суммам налогов (платежей) и зачтенным на данные налоги (платежи) за отчетный год.</w:t>
      </w:r>
    </w:p>
    <w:bookmarkEnd w:id="106"/>
    <w:bookmarkStart w:name="z429" w:id="107"/>
    <w:p>
      <w:pPr>
        <w:spacing w:after="0"/>
        <w:ind w:left="0"/>
        <w:jc w:val="both"/>
      </w:pPr>
      <w:r>
        <w:rPr>
          <w:rFonts w:ascii="Times New Roman"/>
          <w:b w:val="false"/>
          <w:i w:val="false"/>
          <w:color w:val="000000"/>
          <w:sz w:val="28"/>
        </w:rPr>
        <w:t>
      15. В графе 9 Сводного отчета отражаются данные, полученные из уполномоченного органа в сфере исполнения республиканского бюджета по возвращенным из бюджета суммам налогов (платежей) и зачтенным в другие налоги (платежи) и другие органы государственных доходов за отчетный год.</w:t>
      </w:r>
    </w:p>
    <w:bookmarkEnd w:id="107"/>
    <w:bookmarkStart w:name="z430" w:id="108"/>
    <w:p>
      <w:pPr>
        <w:spacing w:after="0"/>
        <w:ind w:left="0"/>
        <w:jc w:val="both"/>
      </w:pPr>
      <w:r>
        <w:rPr>
          <w:rFonts w:ascii="Times New Roman"/>
          <w:b w:val="false"/>
          <w:i w:val="false"/>
          <w:color w:val="000000"/>
          <w:sz w:val="28"/>
        </w:rPr>
        <w:t xml:space="preserve">
      16. По форме сводного отчета итоговая сумма поступлений (зачетов) налогов (платежей) (графа 8) за минусом возвращенных (зачтенных) налогов (платежей) (графа 9), соответствует данным по поступлениям, отраженным в отчетах об исполнении республиканского бюджета, соответствующих местных бюджетов,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 за исключением поступлений, подлежащих зачислению и распределению между бюджетами государств-членов Евразийского экономического союза.</w:t>
      </w:r>
    </w:p>
    <w:bookmarkEnd w:id="108"/>
    <w:bookmarkStart w:name="z431" w:id="109"/>
    <w:p>
      <w:pPr>
        <w:spacing w:after="0"/>
        <w:ind w:left="0"/>
        <w:jc w:val="both"/>
      </w:pPr>
      <w:r>
        <w:rPr>
          <w:rFonts w:ascii="Times New Roman"/>
          <w:b w:val="false"/>
          <w:i w:val="false"/>
          <w:color w:val="000000"/>
          <w:sz w:val="28"/>
        </w:rPr>
        <w:t>
      17. В графе 10 Сводного отчета указываются суммы с измененным сроком исполнения налогового обязательства по уплате налога (платежа) и суммы по графику погашения отсрочки (рассрочки).</w:t>
      </w:r>
    </w:p>
    <w:bookmarkEnd w:id="109"/>
    <w:bookmarkStart w:name="z432" w:id="110"/>
    <w:p>
      <w:pPr>
        <w:spacing w:after="0"/>
        <w:ind w:left="0"/>
        <w:jc w:val="both"/>
      </w:pPr>
      <w:r>
        <w:rPr>
          <w:rFonts w:ascii="Times New Roman"/>
          <w:b w:val="false"/>
          <w:i w:val="false"/>
          <w:color w:val="000000"/>
          <w:sz w:val="28"/>
        </w:rPr>
        <w:t>
      18. В графе 11 Сводного отчета указывается сумма задолженности по налогам (платежам) в бюджет на конец отчетного года.</w:t>
      </w:r>
    </w:p>
    <w:bookmarkEnd w:id="110"/>
    <w:bookmarkStart w:name="z433" w:id="111"/>
    <w:p>
      <w:pPr>
        <w:spacing w:after="0"/>
        <w:ind w:left="0"/>
        <w:jc w:val="both"/>
      </w:pPr>
      <w:r>
        <w:rPr>
          <w:rFonts w:ascii="Times New Roman"/>
          <w:b w:val="false"/>
          <w:i w:val="false"/>
          <w:color w:val="000000"/>
          <w:sz w:val="28"/>
        </w:rPr>
        <w:t>
      19. В графе 12 Сводного отчета указывается сумма переплаты по налогам (платежам) в бюджет на конец отчетного года.</w:t>
      </w:r>
    </w:p>
    <w:bookmarkEnd w:id="111"/>
    <w:bookmarkStart w:name="z434" w:id="112"/>
    <w:p>
      <w:pPr>
        <w:spacing w:after="0"/>
        <w:ind w:left="0"/>
        <w:jc w:val="both"/>
      </w:pPr>
      <w:r>
        <w:rPr>
          <w:rFonts w:ascii="Times New Roman"/>
          <w:b w:val="false"/>
          <w:i w:val="false"/>
          <w:color w:val="000000"/>
          <w:sz w:val="28"/>
        </w:rPr>
        <w:t xml:space="preserve">
      20. В приложении 1 к Сводному отчету отражаются начисленные, уменьшенные, поступившие (зачтенные) и возвращенные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w:t>
      </w:r>
    </w:p>
    <w:bookmarkEnd w:id="112"/>
    <w:bookmarkStart w:name="z435" w:id="113"/>
    <w:p>
      <w:pPr>
        <w:spacing w:after="0"/>
        <w:ind w:left="0"/>
        <w:jc w:val="both"/>
      </w:pPr>
      <w:r>
        <w:rPr>
          <w:rFonts w:ascii="Times New Roman"/>
          <w:b w:val="false"/>
          <w:i w:val="false"/>
          <w:color w:val="000000"/>
          <w:sz w:val="28"/>
        </w:rPr>
        <w:t>
      21. В приложении 2 к Сводному отчету отражаются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 а также фактические суммы возврата по другим видам налогов.</w:t>
      </w:r>
    </w:p>
    <w:bookmarkEnd w:id="113"/>
    <w:bookmarkStart w:name="z436" w:id="114"/>
    <w:p>
      <w:pPr>
        <w:spacing w:after="0"/>
        <w:ind w:left="0"/>
        <w:jc w:val="both"/>
      </w:pPr>
      <w:r>
        <w:rPr>
          <w:rFonts w:ascii="Times New Roman"/>
          <w:b w:val="false"/>
          <w:i w:val="false"/>
          <w:color w:val="000000"/>
          <w:sz w:val="28"/>
        </w:rPr>
        <w:t>
      22. Орган государственных доходов и его территориальные подразделения осуществляют анализ:</w:t>
      </w:r>
    </w:p>
    <w:bookmarkEnd w:id="114"/>
    <w:bookmarkStart w:name="z437" w:id="115"/>
    <w:p>
      <w:pPr>
        <w:spacing w:after="0"/>
        <w:ind w:left="0"/>
        <w:jc w:val="both"/>
      </w:pPr>
      <w:r>
        <w:rPr>
          <w:rFonts w:ascii="Times New Roman"/>
          <w:b w:val="false"/>
          <w:i w:val="false"/>
          <w:color w:val="000000"/>
          <w:sz w:val="28"/>
        </w:rPr>
        <w:t>
      1) основных факторов, влияющих на поступления в бюджет;</w:t>
      </w:r>
    </w:p>
    <w:bookmarkEnd w:id="115"/>
    <w:bookmarkStart w:name="z438" w:id="116"/>
    <w:p>
      <w:pPr>
        <w:spacing w:after="0"/>
        <w:ind w:left="0"/>
        <w:jc w:val="both"/>
      </w:pPr>
      <w:r>
        <w:rPr>
          <w:rFonts w:ascii="Times New Roman"/>
          <w:b w:val="false"/>
          <w:i w:val="false"/>
          <w:color w:val="000000"/>
          <w:sz w:val="28"/>
        </w:rPr>
        <w:t>
      2) наиболее крупных начисленных и уплаченных, зачтенных, возвращенных сумм налоговых поступлений в бюджет в разрезе КБК с указанием удельного веса к общей сумме налоговых поступлений;</w:t>
      </w:r>
    </w:p>
    <w:bookmarkEnd w:id="116"/>
    <w:bookmarkStart w:name="z439" w:id="117"/>
    <w:p>
      <w:pPr>
        <w:spacing w:after="0"/>
        <w:ind w:left="0"/>
        <w:jc w:val="both"/>
      </w:pPr>
      <w:r>
        <w:rPr>
          <w:rFonts w:ascii="Times New Roman"/>
          <w:b w:val="false"/>
          <w:i w:val="false"/>
          <w:color w:val="000000"/>
          <w:sz w:val="28"/>
        </w:rPr>
        <w:t>
      3) причин образования недоимки и переплаты;</w:t>
      </w:r>
    </w:p>
    <w:bookmarkEnd w:id="117"/>
    <w:bookmarkStart w:name="z440" w:id="118"/>
    <w:p>
      <w:pPr>
        <w:spacing w:after="0"/>
        <w:ind w:left="0"/>
        <w:jc w:val="both"/>
      </w:pPr>
      <w:r>
        <w:rPr>
          <w:rFonts w:ascii="Times New Roman"/>
          <w:b w:val="false"/>
          <w:i w:val="false"/>
          <w:color w:val="000000"/>
          <w:sz w:val="28"/>
        </w:rPr>
        <w:t>
      4) сумм недоимки, включенных в задолженность по налогам Сводного отчета.</w:t>
      </w:r>
    </w:p>
    <w:bookmarkEnd w:id="118"/>
    <w:bookmarkStart w:name="z441" w:id="119"/>
    <w:p>
      <w:pPr>
        <w:spacing w:after="0"/>
        <w:ind w:left="0"/>
        <w:jc w:val="both"/>
      </w:pPr>
      <w:r>
        <w:rPr>
          <w:rFonts w:ascii="Times New Roman"/>
          <w:b w:val="false"/>
          <w:i w:val="false"/>
          <w:color w:val="000000"/>
          <w:sz w:val="28"/>
        </w:rPr>
        <w:t>
      Данные по анализу представляются не позднее 10 февраля года, следующего за отчетным финансовым годом, за полугодие – не позднее 10 августа текущего года.</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