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4853" w14:textId="6134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25 апреля 2017 года № 288. Зарегистрирован в Министерстве юстиции Республики Казахстан 26 мая 2017 года № 15176.</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внутренних дел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(Лепеха И.В.)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 официальном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Тургумбаева Е.З. и Комитет административной полиции Министерства внутренних дел Республики Казахстан (Лепеха И.В.).</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2017 года № 288</w:t>
            </w:r>
          </w:p>
        </w:tc>
      </w:tr>
    </w:tbl>
    <w:bookmarkStart w:name="z15" w:id="9"/>
    <w:p>
      <w:pPr>
        <w:spacing w:after="0"/>
        <w:ind w:left="0"/>
        <w:jc w:val="left"/>
      </w:pPr>
      <w:r>
        <w:rPr>
          <w:rFonts w:ascii="Times New Roman"/>
          <w:b/>
          <w:i w:val="false"/>
          <w:color w:val="000000"/>
        </w:rPr>
        <w:t xml:space="preserve"> Перечень некоторых приказов Министра внутренних дел Республики Казахстан, в которые вносятся изменения и дополнения</w:t>
      </w:r>
    </w:p>
    <w:bookmarkEnd w:id="9"/>
    <w:p>
      <w:pPr>
        <w:spacing w:after="0"/>
        <w:ind w:left="0"/>
        <w:jc w:val="both"/>
      </w:pPr>
      <w:bookmarkStart w:name="z16" w:id="10"/>
      <w:r>
        <w:rPr>
          <w:rFonts w:ascii="Times New Roman"/>
          <w:b w:val="false"/>
          <w:i w:val="false"/>
          <w:color w:val="ff0000"/>
          <w:sz w:val="28"/>
        </w:rPr>
        <w:t xml:space="preserve">
      1) </w:t>
      </w:r>
      <w:r>
        <w:rPr>
          <w:rFonts w:ascii="Times New Roman"/>
          <w:b w:val="false"/>
          <w:i w:val="false"/>
          <w:color w:val="ff0000"/>
          <w:sz w:val="28"/>
        </w:rPr>
        <w:t xml:space="preserve">Утратил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приказом Министра внутренних дел РК от 05.03.2026 </w:t>
      </w:r>
      <w:r>
        <w:rPr>
          <w:rFonts w:ascii="Times New Roman"/>
          <w:b w:val="false"/>
          <w:i w:val="false"/>
          <w:color w:val="000000"/>
          <w:sz w:val="28"/>
        </w:rPr>
        <w:t>№ 163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23 июня 2014 года № 367 "Об утверждении Правил аккредитации профессиональных объединений по подготовке водителей транспортных средств, Правил формирования и осуществления деятельности квалификационной комиссии, Правил проведения аттестации кандидатов в преподаватели, мастера производственного обучения и мастера обучения вождению во время образовательного процесса по подготовке водителей транспортных средств" (зарегистрирован в Реестре государственной регистрации нормативных правовых актов № 9609, опубликованный "Юридическая газета" 9 сентября 2014 года № 134 (2702), следующее изменение:</w:t>
      </w:r>
    </w:p>
    <w:bookmarkEnd w:id="11"/>
    <w:bookmarkStart w:name="z4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осуществления деятельности квалификационной комиссий, утвержденных указанным приказом:</w:t>
      </w:r>
    </w:p>
    <w:bookmarkEnd w:id="12"/>
    <w:bookmarkStart w:name="z42" w:id="13"/>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13"/>
    <w:bookmarkStart w:name="z43"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июня 2014 года № 383 "Об утверждении Правил организации и проведения оценки степени рисков эксплуатируемых дорог на территории Республики Казахстан" (зарегистрирован в Реестре государственной регистрации нормативных правовых актов № 9635, опубликованный "Юридическая газета" 4 сентября 2014 года № 132 (2700) внести следующие изменения:</w:t>
      </w:r>
    </w:p>
    <w:bookmarkEnd w:id="14"/>
    <w:bookmarkStart w:name="z44"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оценки степени рисков эксплуатируемых дорог на территории Республики Казахстан,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 w:id="16"/>
    <w:p>
      <w:pPr>
        <w:spacing w:after="0"/>
        <w:ind w:left="0"/>
        <w:jc w:val="both"/>
      </w:pPr>
      <w:r>
        <w:rPr>
          <w:rFonts w:ascii="Times New Roman"/>
          <w:b w:val="false"/>
          <w:i w:val="false"/>
          <w:color w:val="000000"/>
          <w:sz w:val="28"/>
        </w:rPr>
        <w:t xml:space="preserve">
      "1. Настоящие Правила организации и проведения оценки степени рисков эксплуатируемых дорог на территории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апреля 2014 года "О дорожном движении" и определяют порядок организации и проведения оценки степени рисков эксплуатируемых дорог международного, республиканского, областного и районного значения на территории Республики Казахстан (далее – автомобильные дороги).";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8" w:id="17"/>
    <w:p>
      <w:pPr>
        <w:spacing w:after="0"/>
        <w:ind w:left="0"/>
        <w:jc w:val="both"/>
      </w:pPr>
      <w:r>
        <w:rPr>
          <w:rFonts w:ascii="Times New Roman"/>
          <w:b w:val="false"/>
          <w:i w:val="false"/>
          <w:color w:val="000000"/>
          <w:sz w:val="28"/>
        </w:rPr>
        <w:t>
      "11. Организация представляет должностному лицу следующие документы, необходимые для проведения работ по оценке степени риска эксплуатируемых автомобильных дорог:</w:t>
      </w:r>
    </w:p>
    <w:bookmarkEnd w:id="17"/>
    <w:bookmarkStart w:name="z49" w:id="18"/>
    <w:p>
      <w:pPr>
        <w:spacing w:after="0"/>
        <w:ind w:left="0"/>
        <w:jc w:val="both"/>
      </w:pPr>
      <w:r>
        <w:rPr>
          <w:rFonts w:ascii="Times New Roman"/>
          <w:b w:val="false"/>
          <w:i w:val="false"/>
          <w:color w:val="000000"/>
          <w:sz w:val="28"/>
        </w:rPr>
        <w:t>
      1) акты приемки работ эксплуатируемой автомобильной дороги с предварительно заполненными исходными данными (название, категория автомобильной дороги, адрес участка, требуемый уровень содержания);</w:t>
      </w:r>
    </w:p>
    <w:bookmarkEnd w:id="18"/>
    <w:bookmarkStart w:name="z50" w:id="19"/>
    <w:p>
      <w:pPr>
        <w:spacing w:after="0"/>
        <w:ind w:left="0"/>
        <w:jc w:val="both"/>
      </w:pPr>
      <w:r>
        <w:rPr>
          <w:rFonts w:ascii="Times New Roman"/>
          <w:b w:val="false"/>
          <w:i w:val="false"/>
          <w:color w:val="000000"/>
          <w:sz w:val="28"/>
        </w:rPr>
        <w:t>
      2) журналы осмотров мостовых сооружений, мостов, журналы текущих осмотров искусственных сооружений;</w:t>
      </w:r>
    </w:p>
    <w:bookmarkEnd w:id="19"/>
    <w:bookmarkStart w:name="z51" w:id="20"/>
    <w:p>
      <w:pPr>
        <w:spacing w:after="0"/>
        <w:ind w:left="0"/>
        <w:jc w:val="both"/>
      </w:pPr>
      <w:r>
        <w:rPr>
          <w:rFonts w:ascii="Times New Roman"/>
          <w:b w:val="false"/>
          <w:i w:val="false"/>
          <w:color w:val="000000"/>
          <w:sz w:val="28"/>
        </w:rPr>
        <w:t>
      3) журналы производства работ и журналы осмотров автомобильных дорог.";</w:t>
      </w:r>
    </w:p>
    <w:bookmarkEnd w:id="20"/>
    <w:bookmarkStart w:name="z52" w:id="2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19 сентября 2014 года № 622 "Об утверждении Правил осуществления контроля за поведением лиц, освобожденных условно-досрочно от отбывания наказания", (зарегистрирован в Реестре государственной регистрации нормативных правовых актов № 9839, опубликованный "Казахстанская правда" 15 октября 2015 года № 197/28073) внести следующие дополнения:</w:t>
      </w:r>
    </w:p>
    <w:bookmarkEnd w:id="21"/>
    <w:bookmarkStart w:name="z5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контроля за поведением лиц, освобожденных условно-досрочно от отбывания наказания, утвержденных указанным Приказом:</w:t>
      </w:r>
    </w:p>
    <w:bookmarkEnd w:id="22"/>
    <w:bookmarkStart w:name="z54" w:id="23"/>
    <w:p>
      <w:pPr>
        <w:spacing w:after="0"/>
        <w:ind w:left="0"/>
        <w:jc w:val="both"/>
      </w:pPr>
      <w:r>
        <w:rPr>
          <w:rFonts w:ascii="Times New Roman"/>
          <w:b w:val="false"/>
          <w:i w:val="false"/>
          <w:color w:val="000000"/>
          <w:sz w:val="28"/>
        </w:rPr>
        <w:t>
      дополнить главой 3 следующего содержания:</w:t>
      </w:r>
    </w:p>
    <w:bookmarkEnd w:id="23"/>
    <w:bookmarkStart w:name="z55" w:id="24"/>
    <w:p>
      <w:pPr>
        <w:spacing w:after="0"/>
        <w:ind w:left="0"/>
        <w:jc w:val="both"/>
      </w:pPr>
      <w:r>
        <w:rPr>
          <w:rFonts w:ascii="Times New Roman"/>
          <w:b w:val="false"/>
          <w:i w:val="false"/>
          <w:color w:val="000000"/>
          <w:sz w:val="28"/>
        </w:rPr>
        <w:t>
      "Глава 3. Порядок применения электронных средств слежения в отношении условно-досрочно освобожденных.</w:t>
      </w:r>
    </w:p>
    <w:bookmarkEnd w:id="24"/>
    <w:bookmarkStart w:name="z56" w:id="25"/>
    <w:p>
      <w:pPr>
        <w:spacing w:after="0"/>
        <w:ind w:left="0"/>
        <w:jc w:val="both"/>
      </w:pPr>
      <w:r>
        <w:rPr>
          <w:rFonts w:ascii="Times New Roman"/>
          <w:b w:val="false"/>
          <w:i w:val="false"/>
          <w:color w:val="000000"/>
          <w:sz w:val="28"/>
        </w:rPr>
        <w:t xml:space="preserve">
      38. Для обеспечения надлежащего профилактического контроля и получения информации о местонахождении условно-досрочно освобожденного, ОВД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169 Уголовно-исполнительного кодекса вправе использовать электронные средства слежения.</w:t>
      </w:r>
    </w:p>
    <w:bookmarkEnd w:id="25"/>
    <w:bookmarkStart w:name="z57" w:id="26"/>
    <w:p>
      <w:pPr>
        <w:spacing w:after="0"/>
        <w:ind w:left="0"/>
        <w:jc w:val="both"/>
      </w:pPr>
      <w:r>
        <w:rPr>
          <w:rFonts w:ascii="Times New Roman"/>
          <w:b w:val="false"/>
          <w:i w:val="false"/>
          <w:color w:val="000000"/>
          <w:sz w:val="28"/>
        </w:rPr>
        <w:t>
      39. Начальник местной полицейской службы, либо лицо его замещающее, в соответствии с ограничениями, установленными условно-досрочно освобожденному, на основании сведений, характеризующих его личность, а также исходя из технической возможности установки соответствующего оборудования, принимает решение о применении к нему электронных средств слежения при постановке условно-досрочно освобожденного на персональный учет.</w:t>
      </w:r>
    </w:p>
    <w:bookmarkEnd w:id="26"/>
    <w:bookmarkStart w:name="z58" w:id="27"/>
    <w:p>
      <w:pPr>
        <w:spacing w:after="0"/>
        <w:ind w:left="0"/>
        <w:jc w:val="both"/>
      </w:pPr>
      <w:r>
        <w:rPr>
          <w:rFonts w:ascii="Times New Roman"/>
          <w:b w:val="false"/>
          <w:i w:val="false"/>
          <w:color w:val="000000"/>
          <w:sz w:val="28"/>
        </w:rPr>
        <w:t>
      40. Решение о применении к условно-досрочно освобожденному электронных средств слежения оформляется постановлением об использовании в отношении условно-досрочно освобожденного электронных средств слежения по форме, согласно приложению 14 к настоящим Правилам, которое объявляется условно-досрочно освобожденному и лицам, проживающим совместно с ним, при этом разъясняется ответственность условно-досрочно освобожденного за порчу оборудования. Сотрудник ОВД, ответственный за использование электронных средств слежения, в течение трех рабочих дней с момента вынесения постановления осуществляет установку необходимого оборудования, разъясняет условно-досрочно освобожденному особенности эксплуатации электронных средств слежения, вручает ему памятку по их эксплуатации под расписку о получении памятки условно-досрочно освобожденным по эксплуатации электронных средств слежения по форме, согласно приложению 15 к настоящим Правилам.</w:t>
      </w:r>
    </w:p>
    <w:bookmarkEnd w:id="27"/>
    <w:bookmarkStart w:name="z59" w:id="28"/>
    <w:p>
      <w:pPr>
        <w:spacing w:after="0"/>
        <w:ind w:left="0"/>
        <w:jc w:val="both"/>
      </w:pPr>
      <w:r>
        <w:rPr>
          <w:rFonts w:ascii="Times New Roman"/>
          <w:b w:val="false"/>
          <w:i w:val="false"/>
          <w:color w:val="000000"/>
          <w:sz w:val="28"/>
        </w:rPr>
        <w:t>
      41. Устройства электронных средств слежения устанавливаются ОВД непосредственно на условно-досрочно освобожденного, по месту его жительства или пребывания, в целях осуществления профилактического контроля за соблюдением ограничений, установленных судом.</w:t>
      </w:r>
    </w:p>
    <w:bookmarkEnd w:id="28"/>
    <w:bookmarkStart w:name="z60" w:id="29"/>
    <w:p>
      <w:pPr>
        <w:spacing w:after="0"/>
        <w:ind w:left="0"/>
        <w:jc w:val="both"/>
      </w:pPr>
      <w:r>
        <w:rPr>
          <w:rFonts w:ascii="Times New Roman"/>
          <w:b w:val="false"/>
          <w:i w:val="false"/>
          <w:color w:val="000000"/>
          <w:sz w:val="28"/>
        </w:rPr>
        <w:t>
      42. Сотрудник ОВД, ответственный за использование электронных средств слежения:</w:t>
      </w:r>
    </w:p>
    <w:bookmarkEnd w:id="29"/>
    <w:bookmarkStart w:name="z61" w:id="30"/>
    <w:p>
      <w:pPr>
        <w:spacing w:after="0"/>
        <w:ind w:left="0"/>
        <w:jc w:val="both"/>
      </w:pPr>
      <w:r>
        <w:rPr>
          <w:rFonts w:ascii="Times New Roman"/>
          <w:b w:val="false"/>
          <w:i w:val="false"/>
          <w:color w:val="000000"/>
          <w:sz w:val="28"/>
        </w:rPr>
        <w:t>
      1) осуществляет сбор информации с использованием данных пульта мониторинга о соблюдении условно-досрочно освобожденным установленных ограничений;</w:t>
      </w:r>
    </w:p>
    <w:bookmarkEnd w:id="30"/>
    <w:bookmarkStart w:name="z62" w:id="31"/>
    <w:p>
      <w:pPr>
        <w:spacing w:after="0"/>
        <w:ind w:left="0"/>
        <w:jc w:val="both"/>
      </w:pPr>
      <w:r>
        <w:rPr>
          <w:rFonts w:ascii="Times New Roman"/>
          <w:b w:val="false"/>
          <w:i w:val="false"/>
          <w:color w:val="000000"/>
          <w:sz w:val="28"/>
        </w:rPr>
        <w:t>
      2) при получении информации о фактах повреждения, несанкционированного съема электронных средств слежения, нарушений ограничений, установленных судом, докладывает рапортом начальнику местной полицейской службы либо лицу, его замещающему, и производит соответствующие отметки в журнале учета нарушений, выявленных посредством электронных средств слежения на условно-досрочно освобожденных по форме, согласно приложению 16 к настоящим Правилам.</w:t>
      </w:r>
    </w:p>
    <w:bookmarkEnd w:id="31"/>
    <w:bookmarkStart w:name="z63" w:id="32"/>
    <w:p>
      <w:pPr>
        <w:spacing w:after="0"/>
        <w:ind w:left="0"/>
        <w:jc w:val="both"/>
      </w:pPr>
      <w:r>
        <w:rPr>
          <w:rFonts w:ascii="Times New Roman"/>
          <w:b w:val="false"/>
          <w:i w:val="false"/>
          <w:color w:val="000000"/>
          <w:sz w:val="28"/>
        </w:rPr>
        <w:t>
      Незамедлительно докладывает рапортом начальнику местной полицейской службы либо лицу, его замещающему обо всех зафиксированных фактах отказов и сбоев в работе электронных средств слежения, отражает их в журнале учета неисправностей электронных средств слежения на условно-досрочно освобожденного по форме, согласно приложению 17 к настоящим Правилам.</w:t>
      </w:r>
    </w:p>
    <w:bookmarkEnd w:id="32"/>
    <w:bookmarkStart w:name="z64" w:id="33"/>
    <w:p>
      <w:pPr>
        <w:spacing w:after="0"/>
        <w:ind w:left="0"/>
        <w:jc w:val="both"/>
      </w:pPr>
      <w:r>
        <w:rPr>
          <w:rFonts w:ascii="Times New Roman"/>
          <w:b w:val="false"/>
          <w:i w:val="false"/>
          <w:color w:val="000000"/>
          <w:sz w:val="28"/>
        </w:rPr>
        <w:t>
      3) в случае сбоя в работе электронных средств слежения принимает меры по установлению его причин и их устранению.</w:t>
      </w:r>
    </w:p>
    <w:bookmarkEnd w:id="33"/>
    <w:bookmarkStart w:name="z65" w:id="34"/>
    <w:p>
      <w:pPr>
        <w:spacing w:after="0"/>
        <w:ind w:left="0"/>
        <w:jc w:val="both"/>
      </w:pPr>
      <w:r>
        <w:rPr>
          <w:rFonts w:ascii="Times New Roman"/>
          <w:b w:val="false"/>
          <w:i w:val="false"/>
          <w:color w:val="000000"/>
          <w:sz w:val="28"/>
        </w:rPr>
        <w:t>
      43. При изменении судом установленных ограничений либо невозможно использовать электронные средства слежения по техническим причинам начальник местной полицейской службы либо лицо, его замещающее отменяет использование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условно-досрочно освобожденного электронных средств слежения по форме, согласно приложению 18 к настоящим Правилам. Сотрудник ОВД,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34"/>
    <w:bookmarkStart w:name="z66" w:id="35"/>
    <w:p>
      <w:pPr>
        <w:spacing w:after="0"/>
        <w:ind w:left="0"/>
        <w:jc w:val="both"/>
      </w:pPr>
      <w:r>
        <w:rPr>
          <w:rFonts w:ascii="Times New Roman"/>
          <w:b w:val="false"/>
          <w:i w:val="false"/>
          <w:color w:val="000000"/>
          <w:sz w:val="28"/>
        </w:rPr>
        <w:t>
      44. В случаях, если условно-досрочно освобожденный отрицает факт нарушения, участковый инспектор полиции проводит проверку путем изучения сведений о факте допущенного нарушения, полученных при помощи электронных средств слежения.</w:t>
      </w:r>
    </w:p>
    <w:bookmarkEnd w:id="35"/>
    <w:bookmarkStart w:name="z67" w:id="36"/>
    <w:p>
      <w:pPr>
        <w:spacing w:after="0"/>
        <w:ind w:left="0"/>
        <w:jc w:val="both"/>
      </w:pPr>
      <w:r>
        <w:rPr>
          <w:rFonts w:ascii="Times New Roman"/>
          <w:b w:val="false"/>
          <w:i w:val="false"/>
          <w:color w:val="000000"/>
          <w:sz w:val="28"/>
        </w:rPr>
        <w:t>
      45. В случае повреждения (порчи) условно-досрочно освобожденным электронных средств слежения участковый инспектор полиции составляется акт установления неисправностей электронных средств слежения по форме, согласно приложению 19 к настоящим Правилам.";</w:t>
      </w:r>
    </w:p>
    <w:bookmarkEnd w:id="36"/>
    <w:bookmarkStart w:name="z68" w:id="37"/>
    <w:p>
      <w:pPr>
        <w:spacing w:after="0"/>
        <w:ind w:left="0"/>
        <w:jc w:val="both"/>
      </w:pPr>
      <w:r>
        <w:rPr>
          <w:rFonts w:ascii="Times New Roman"/>
          <w:b w:val="false"/>
          <w:i w:val="false"/>
          <w:color w:val="000000"/>
          <w:sz w:val="28"/>
        </w:rPr>
        <w:t xml:space="preserve">
      дополнить приложениями 14, 15, 16, 17, 18, 19 согласно </w:t>
      </w:r>
      <w:r>
        <w:rPr>
          <w:rFonts w:ascii="Times New Roman"/>
          <w:b w:val="false"/>
          <w:i w:val="false"/>
          <w:color w:val="000000"/>
          <w:sz w:val="28"/>
        </w:rPr>
        <w:t>приложению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End w:id="37"/>
    <w:bookmarkStart w:name="z69" w:id="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12 марта 2015 года № 208 "Об утверждении Правил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(зарегистрирован в Реестре государственной регистрации нормативных правовых актов № 10690, опубликованный информационно-правовой системе "Әділет" 30 апреля 2015 года) внести следующие изменения:</w:t>
      </w:r>
    </w:p>
    <w:bookmarkEnd w:id="38"/>
    <w:bookmarkStart w:name="z70"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72" w:id="40"/>
    <w:p>
      <w:pPr>
        <w:spacing w:after="0"/>
        <w:ind w:left="0"/>
        <w:jc w:val="both"/>
      </w:pPr>
      <w:r>
        <w:rPr>
          <w:rFonts w:ascii="Times New Roman"/>
          <w:b w:val="false"/>
          <w:i w:val="false"/>
          <w:color w:val="000000"/>
          <w:sz w:val="28"/>
        </w:rPr>
        <w:t>
      "7. Согласование нормативной, проектной и технической документации, а также документации по территориально-транспортному планированию и организации дорожного движения проводится в течение десяти рабочих дней с момента регистрации обращения в уполномоченном органе.";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74" w:id="41"/>
    <w:p>
      <w:pPr>
        <w:spacing w:after="0"/>
        <w:ind w:left="0"/>
        <w:jc w:val="both"/>
      </w:pPr>
      <w:r>
        <w:rPr>
          <w:rFonts w:ascii="Times New Roman"/>
          <w:b w:val="false"/>
          <w:i w:val="false"/>
          <w:color w:val="000000"/>
          <w:sz w:val="28"/>
        </w:rPr>
        <w:t>
      "9. Согласовывают:</w:t>
      </w:r>
    </w:p>
    <w:bookmarkEnd w:id="41"/>
    <w:bookmarkStart w:name="z75" w:id="42"/>
    <w:p>
      <w:pPr>
        <w:spacing w:after="0"/>
        <w:ind w:left="0"/>
        <w:jc w:val="both"/>
      </w:pPr>
      <w:r>
        <w:rPr>
          <w:rFonts w:ascii="Times New Roman"/>
          <w:b w:val="false"/>
          <w:i w:val="false"/>
          <w:color w:val="000000"/>
          <w:sz w:val="28"/>
        </w:rPr>
        <w:t>
      1) уполномоченный орган – нормативную, техническую и проектную документацию по проектированию, строительству, реконструкции, ремонту и реабилитации автомобильных дорог общего пользования международного и республиканского значения, платных автодорог, документации по территориально-транспортному планированию и организации дорожного движения;</w:t>
      </w:r>
    </w:p>
    <w:bookmarkEnd w:id="42"/>
    <w:bookmarkStart w:name="z76" w:id="43"/>
    <w:p>
      <w:pPr>
        <w:spacing w:after="0"/>
        <w:ind w:left="0"/>
        <w:jc w:val="both"/>
      </w:pPr>
      <w:r>
        <w:rPr>
          <w:rFonts w:ascii="Times New Roman"/>
          <w:b w:val="false"/>
          <w:i w:val="false"/>
          <w:color w:val="000000"/>
          <w:sz w:val="28"/>
        </w:rPr>
        <w:t>
      2) территориальные подразделения уполномоченного органа – проектную документация по проектированию, строительству, реконструкции, ремонту и реабилитации автомобильных дорог, за исключением дорог, указанных в подпункте 1) настоящего пункта, а также дорожных сооружений, железнодорожных переездов на данных автомобильных дорогах, линий городского электрического транспорта, документации по территориально-транспортному планированию, организации дорожного движения;</w:t>
      </w:r>
    </w:p>
    <w:bookmarkEnd w:id="43"/>
    <w:bookmarkStart w:name="z77" w:id="44"/>
    <w:p>
      <w:pPr>
        <w:spacing w:after="0"/>
        <w:ind w:left="0"/>
        <w:jc w:val="both"/>
      </w:pPr>
      <w:r>
        <w:rPr>
          <w:rFonts w:ascii="Times New Roman"/>
          <w:b w:val="false"/>
          <w:i w:val="false"/>
          <w:color w:val="000000"/>
          <w:sz w:val="28"/>
        </w:rPr>
        <w:t>
      3) территориальные подразделения уполномоченного органа по указанию вышестоящего уполномоченного органа - проектную документацию по проектированию, строительству, реконструкции, ремонту и реабилитации автомобильных дорог общего пользования международного и республиканского значения, платных автодорог, документации по территориально-транспортному планированию и организации дорожного движения.";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79" w:id="45"/>
    <w:p>
      <w:pPr>
        <w:spacing w:after="0"/>
        <w:ind w:left="0"/>
        <w:jc w:val="both"/>
      </w:pPr>
      <w:r>
        <w:rPr>
          <w:rFonts w:ascii="Times New Roman"/>
          <w:b w:val="false"/>
          <w:i w:val="false"/>
          <w:color w:val="000000"/>
          <w:sz w:val="28"/>
        </w:rPr>
        <w:t>
      "12. После устранения разработчиком причин отказа в согласовании, нормативная, проектная и техническая документация, а также документация по территориально-транспортному планированию и организации дорожного движения направляются на повторное согласование не позднее двух месяцев со дня получения письменного отказа. Повторное согласование проводится в срок не более пяти рабочих дней с момента регистрации обращения в уполномоченном органе.".</w:t>
      </w:r>
    </w:p>
    <w:bookmarkEnd w:id="45"/>
    <w:bookmarkStart w:name="z80" w:id="4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от 30 января 2016 года № 89 "Об утверждении Правил взаимодействия подразделений органов внутренних дел Республики Казахстан по осуществлению учета лиц, освобожденных из мест лишения свободы" (зарегистрированный в Реестре государственной регистрации нормативных правовых актов № 13373, опубликованный информационно-правовой системе "Әділет" 24 марта 2016 года) внести следующие изменения:</w:t>
      </w:r>
    </w:p>
    <w:bookmarkEnd w:id="46"/>
    <w:bookmarkStart w:name="z8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подразделений органов внутренних дел Республики Казахстан по осуществлению учета лиц, освобожденных из мест лишения свободы, утвержденных указанным приказом:</w:t>
      </w:r>
    </w:p>
    <w:bookmarkEnd w:id="47"/>
    <w:bookmarkStart w:name="z82" w:id="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8"/>
    <w:bookmarkStart w:name="z83" w:id="49"/>
    <w:p>
      <w:pPr>
        <w:spacing w:after="0"/>
        <w:ind w:left="0"/>
        <w:jc w:val="both"/>
      </w:pPr>
      <w:r>
        <w:rPr>
          <w:rFonts w:ascii="Times New Roman"/>
          <w:b w:val="false"/>
          <w:i w:val="false"/>
          <w:color w:val="000000"/>
          <w:sz w:val="28"/>
        </w:rPr>
        <w:t>
      "МПС ДВД вносят в базу "Беркут" лиц, в отношении которых установлен административный надзор и условно-досрочно освобожденных в течении двух суток со дня получения из МПС ГОР(У)ОВД задания.";</w:t>
      </w:r>
    </w:p>
    <w:bookmarkEnd w:id="49"/>
    <w:bookmarkStart w:name="z84"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 xml:space="preserve"> в казахском языке вносится изменение, в русском языке текст не меняется.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2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3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4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5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bl>
    <w:p>
      <w:pPr>
        <w:spacing w:after="0"/>
        <w:ind w:left="0"/>
        <w:jc w:val="both"/>
      </w:pPr>
      <w:r>
        <w:rPr>
          <w:rFonts w:ascii="Times New Roman"/>
          <w:b w:val="false"/>
          <w:i w:val="false"/>
          <w:color w:val="ff0000"/>
          <w:sz w:val="28"/>
        </w:rPr>
        <w:t xml:space="preserve">
      Сноска. Приложение 6 утратило силу приказом Министра внутренних дел РК от 05.03.2026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Постановление</w:t>
      </w:r>
    </w:p>
    <w:p>
      <w:pPr>
        <w:spacing w:after="0"/>
        <w:ind w:left="0"/>
        <w:jc w:val="both"/>
      </w:pPr>
      <w:r>
        <w:rPr>
          <w:rFonts w:ascii="Times New Roman"/>
          <w:b/>
          <w:i w:val="false"/>
          <w:color w:val="000000"/>
          <w:sz w:val="28"/>
        </w:rPr>
        <w:t xml:space="preserve">             об использовании в отношении условно-досрочно освобожденного</w:t>
      </w:r>
    </w:p>
    <w:p>
      <w:pPr>
        <w:spacing w:after="0"/>
        <w:ind w:left="0"/>
        <w:jc w:val="both"/>
      </w:pPr>
      <w:r>
        <w:rPr>
          <w:rFonts w:ascii="Times New Roman"/>
          <w:b/>
          <w:i w:val="false"/>
          <w:color w:val="000000"/>
          <w:sz w:val="28"/>
        </w:rPr>
        <w:t xml:space="preserve">                               электронных средств слежения</w:t>
      </w:r>
    </w:p>
    <w:p>
      <w:pPr>
        <w:spacing w:after="0"/>
        <w:ind w:left="0"/>
        <w:jc w:val="both"/>
      </w:pPr>
      <w:bookmarkStart w:name="z157" w:id="51"/>
      <w:r>
        <w:rPr>
          <w:rFonts w:ascii="Times New Roman"/>
          <w:b w:val="false"/>
          <w:i w:val="false"/>
          <w:color w:val="000000"/>
          <w:sz w:val="28"/>
        </w:rPr>
        <w:t>
             Я, начальник ______________________________________________________________</w:t>
      </w:r>
    </w:p>
    <w:bookmarkEnd w:id="51"/>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r>
        <w:rPr>
          <w:rFonts w:ascii="Times New Roman"/>
          <w:b w:val="false"/>
          <w:i w:val="false"/>
          <w:color w:val="000000"/>
          <w:sz w:val="28"/>
        </w:rPr>
        <w:t>рассмотрев материалы на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условно-досрочно освобожденного(ую) "____"___________20___ году___________________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на не отбытую часть срока наказания _______________</w:t>
      </w:r>
    </w:p>
    <w:p>
      <w:pPr>
        <w:spacing w:after="0"/>
        <w:ind w:left="0"/>
        <w:jc w:val="both"/>
      </w:pPr>
      <w:r>
        <w:rPr>
          <w:rFonts w:ascii="Times New Roman"/>
          <w:b w:val="false"/>
          <w:i w:val="false"/>
          <w:color w:val="000000"/>
          <w:sz w:val="28"/>
        </w:rPr>
        <w:t xml:space="preserve">                                     (срок УДО)</w:t>
      </w:r>
    </w:p>
    <w:bookmarkStart w:name="z158" w:id="52"/>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52"/>
    <w:p>
      <w:pPr>
        <w:spacing w:after="0"/>
        <w:ind w:left="0"/>
        <w:jc w:val="both"/>
      </w:pPr>
      <w:bookmarkStart w:name="z159" w:id="53"/>
      <w:r>
        <w:rPr>
          <w:rFonts w:ascii="Times New Roman"/>
          <w:b w:val="false"/>
          <w:i w:val="false"/>
          <w:color w:val="000000"/>
          <w:sz w:val="28"/>
        </w:rPr>
        <w:t>
      ________________________________________________________________________________</w:t>
      </w:r>
    </w:p>
    <w:bookmarkEnd w:id="53"/>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установления электронных средств слежения)</w:t>
      </w:r>
    </w:p>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169 УИК РК,</w:t>
      </w:r>
    </w:p>
    <w:bookmarkStart w:name="z160" w:id="54"/>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54"/>
    <w:p>
      <w:pPr>
        <w:spacing w:after="0"/>
        <w:ind w:left="0"/>
        <w:jc w:val="both"/>
      </w:pPr>
      <w:bookmarkStart w:name="z161" w:id="55"/>
      <w:r>
        <w:rPr>
          <w:rFonts w:ascii="Times New Roman"/>
          <w:b w:val="false"/>
          <w:i w:val="false"/>
          <w:color w:val="000000"/>
          <w:sz w:val="28"/>
        </w:rPr>
        <w:t>
      Использовать в отношении условно-досрочно освобожденного(ой)</w:t>
      </w:r>
    </w:p>
    <w:bookmarkEnd w:id="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электронных средств слежения _____________________________________________________</w:t>
      </w:r>
    </w:p>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Срок (дата) установки электронных средств слежения по месту жительства</w:t>
      </w:r>
    </w:p>
    <w:p>
      <w:pPr>
        <w:spacing w:after="0"/>
        <w:ind w:left="0"/>
        <w:jc w:val="both"/>
      </w:pPr>
      <w:r>
        <w:rPr>
          <w:rFonts w:ascii="Times New Roman"/>
          <w:b w:val="false"/>
          <w:i w:val="false"/>
          <w:color w:val="000000"/>
          <w:sz w:val="28"/>
        </w:rPr>
        <w:t>_________________________________________________________ (_____________________)</w:t>
      </w:r>
    </w:p>
    <w:p>
      <w:pPr>
        <w:spacing w:after="0"/>
        <w:ind w:left="0"/>
        <w:jc w:val="both"/>
      </w:pPr>
      <w:r>
        <w:rPr>
          <w:rFonts w:ascii="Times New Roman"/>
          <w:b w:val="false"/>
          <w:i w:val="false"/>
          <w:color w:val="000000"/>
          <w:sz w:val="28"/>
        </w:rPr>
        <w:t xml:space="preserve">   (подпись оператора об ознакомлении с датой установки электронных средств слежения)</w:t>
      </w:r>
    </w:p>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 _________________ _______________________________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"____"____________20___год</w:t>
      </w:r>
    </w:p>
    <w:bookmarkStart w:name="z162" w:id="56"/>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p>
    <w:bookmarkEnd w:id="56"/>
    <w:p>
      <w:pPr>
        <w:spacing w:after="0"/>
        <w:ind w:left="0"/>
        <w:jc w:val="both"/>
      </w:pPr>
      <w:bookmarkStart w:name="z163" w:id="57"/>
      <w:r>
        <w:rPr>
          <w:rFonts w:ascii="Times New Roman"/>
          <w:b w:val="false"/>
          <w:i w:val="false"/>
          <w:color w:val="000000"/>
          <w:sz w:val="28"/>
        </w:rPr>
        <w:t>
      С постановлением ознакомлен(а): _______________ ___________________________________</w:t>
      </w:r>
    </w:p>
    <w:bookmarkEnd w:id="57"/>
    <w:p>
      <w:pPr>
        <w:spacing w:after="0"/>
        <w:ind w:left="0"/>
        <w:jc w:val="both"/>
      </w:pPr>
      <w:r>
        <w:rPr>
          <w:rFonts w:ascii="Times New Roman"/>
          <w:b w:val="false"/>
          <w:i w:val="false"/>
          <w:color w:val="000000"/>
          <w:sz w:val="28"/>
        </w:rPr>
        <w:t xml:space="preserve">                                     (подпись)                  (инициалы, фамилия)</w:t>
      </w:r>
    </w:p>
    <w:p>
      <w:pPr>
        <w:spacing w:after="0"/>
        <w:ind w:left="0"/>
        <w:jc w:val="both"/>
      </w:pPr>
      <w:r>
        <w:rPr>
          <w:rFonts w:ascii="Times New Roman"/>
          <w:b w:val="false"/>
          <w:i w:val="false"/>
          <w:color w:val="000000"/>
          <w:sz w:val="28"/>
        </w:rPr>
        <w:t>"____"____________20___год</w:t>
      </w:r>
    </w:p>
    <w:p>
      <w:pPr>
        <w:spacing w:after="0"/>
        <w:ind w:left="0"/>
        <w:jc w:val="both"/>
      </w:pPr>
      <w:bookmarkStart w:name="z164" w:id="58"/>
      <w:r>
        <w:rPr>
          <w:rFonts w:ascii="Times New Roman"/>
          <w:b w:val="false"/>
          <w:i w:val="false"/>
          <w:color w:val="000000"/>
          <w:sz w:val="28"/>
        </w:rPr>
        <w:t>
      Я, _______________________________________________, ознакомлен(а) с тем, что в случае</w:t>
      </w:r>
    </w:p>
    <w:bookmarkEnd w:id="58"/>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утраты либо повреждения, уничтожения электронных средств слежения и отказа от</w:t>
      </w:r>
    </w:p>
    <w:p>
      <w:pPr>
        <w:spacing w:after="0"/>
        <w:ind w:left="0"/>
        <w:jc w:val="both"/>
      </w:pPr>
      <w:r>
        <w:rPr>
          <w:rFonts w:ascii="Times New Roman"/>
          <w:b w:val="false"/>
          <w:i w:val="false"/>
          <w:color w:val="000000"/>
          <w:sz w:val="28"/>
        </w:rPr>
        <w:t>добровольного возмещения ущерба данный вопрос будет решаться в установленном законом</w:t>
      </w:r>
    </w:p>
    <w:p>
      <w:pPr>
        <w:spacing w:after="0"/>
        <w:ind w:left="0"/>
        <w:jc w:val="both"/>
      </w:pPr>
      <w:r>
        <w:rPr>
          <w:rFonts w:ascii="Times New Roman"/>
          <w:b w:val="false"/>
          <w:i w:val="false"/>
          <w:color w:val="000000"/>
          <w:sz w:val="28"/>
        </w:rPr>
        <w:t>порядке.</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(подпись условно-досрочно освобожденного (ой)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осуществления</w:t>
            </w:r>
            <w:r>
              <w:br/>
            </w: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Расписка</w:t>
      </w:r>
    </w:p>
    <w:p>
      <w:pPr>
        <w:spacing w:after="0"/>
        <w:ind w:left="0"/>
        <w:jc w:val="both"/>
      </w:pPr>
      <w:r>
        <w:rPr>
          <w:rFonts w:ascii="Times New Roman"/>
          <w:b/>
          <w:i w:val="false"/>
          <w:color w:val="000000"/>
          <w:sz w:val="28"/>
        </w:rPr>
        <w:t xml:space="preserve">       о получении памятки условно-досрочно освобожденным по эксплуатации</w:t>
      </w:r>
    </w:p>
    <w:p>
      <w:pPr>
        <w:spacing w:after="0"/>
        <w:ind w:left="0"/>
        <w:jc w:val="both"/>
      </w:pPr>
      <w:r>
        <w:rPr>
          <w:rFonts w:ascii="Times New Roman"/>
          <w:b/>
          <w:i w:val="false"/>
          <w:color w:val="000000"/>
          <w:sz w:val="28"/>
        </w:rPr>
        <w:t xml:space="preserve">                         электронных средств слежения</w:t>
      </w:r>
    </w:p>
    <w:p>
      <w:pPr>
        <w:spacing w:after="0"/>
        <w:ind w:left="0"/>
        <w:jc w:val="both"/>
      </w:pPr>
      <w:bookmarkStart w:name="z170" w:id="59"/>
      <w:r>
        <w:rPr>
          <w:rFonts w:ascii="Times New Roman"/>
          <w:b w:val="false"/>
          <w:i w:val="false"/>
          <w:color w:val="000000"/>
          <w:sz w:val="28"/>
        </w:rPr>
        <w:t>
             Условно-досрочно освобожденному(ой)_______________________________________</w:t>
      </w:r>
    </w:p>
    <w:bookmarkEnd w:id="5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установлено электронное средство слежения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какое)</w:t>
      </w:r>
    </w:p>
    <w:p>
      <w:pPr>
        <w:spacing w:after="0"/>
        <w:ind w:left="0"/>
        <w:jc w:val="both"/>
      </w:pPr>
      <w:r>
        <w:rPr>
          <w:rFonts w:ascii="Times New Roman"/>
          <w:b w:val="false"/>
          <w:i w:val="false"/>
          <w:color w:val="000000"/>
          <w:sz w:val="28"/>
        </w:rPr>
        <w:t>на период ______________________________________________________________________</w:t>
      </w:r>
    </w:p>
    <w:p>
      <w:pPr>
        <w:spacing w:after="0"/>
        <w:ind w:left="0"/>
        <w:jc w:val="both"/>
      </w:pPr>
      <w:r>
        <w:rPr>
          <w:rFonts w:ascii="Times New Roman"/>
          <w:b w:val="false"/>
          <w:i w:val="false"/>
          <w:color w:val="000000"/>
          <w:sz w:val="28"/>
        </w:rPr>
        <w:t>разъяснен порядок эксплуатации данного средства 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(радиус действия, периодичность смены элементов питания, другие характеристики)</w:t>
      </w:r>
    </w:p>
    <w:p>
      <w:pPr>
        <w:spacing w:after="0"/>
        <w:ind w:left="0"/>
        <w:jc w:val="both"/>
      </w:pPr>
      <w:bookmarkStart w:name="z171" w:id="60"/>
      <w:r>
        <w:rPr>
          <w:rFonts w:ascii="Times New Roman"/>
          <w:b w:val="false"/>
          <w:i w:val="false"/>
          <w:color w:val="000000"/>
          <w:sz w:val="28"/>
        </w:rPr>
        <w:t>
      Ознакомил:</w:t>
      </w:r>
    </w:p>
    <w:bookmarkEnd w:id="60"/>
    <w:p>
      <w:pPr>
        <w:spacing w:after="0"/>
        <w:ind w:left="0"/>
        <w:jc w:val="both"/>
      </w:pPr>
      <w:r>
        <w:rPr>
          <w:rFonts w:ascii="Times New Roman"/>
          <w:b w:val="false"/>
          <w:i w:val="false"/>
          <w:color w:val="000000"/>
          <w:sz w:val="28"/>
        </w:rPr>
        <w:t>Начальник</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172" w:id="61"/>
      <w:r>
        <w:rPr>
          <w:rFonts w:ascii="Times New Roman"/>
          <w:b w:val="false"/>
          <w:i w:val="false"/>
          <w:color w:val="000000"/>
          <w:sz w:val="28"/>
        </w:rPr>
        <w:t>
      ______________________________________ ________________________</w:t>
      </w:r>
    </w:p>
    <w:bookmarkEnd w:id="61"/>
    <w:p>
      <w:pPr>
        <w:spacing w:after="0"/>
        <w:ind w:left="0"/>
        <w:jc w:val="both"/>
      </w:pPr>
      <w:r>
        <w:rPr>
          <w:rFonts w:ascii="Times New Roman"/>
          <w:b w:val="false"/>
          <w:i w:val="false"/>
          <w:color w:val="000000"/>
          <w:sz w:val="28"/>
        </w:rPr>
        <w:t xml:space="preserve">             (звание, Ф.И.О.)                        (подпись)</w:t>
      </w:r>
    </w:p>
    <w:bookmarkStart w:name="z173" w:id="62"/>
    <w:p>
      <w:pPr>
        <w:spacing w:after="0"/>
        <w:ind w:left="0"/>
        <w:jc w:val="both"/>
      </w:pPr>
      <w:r>
        <w:rPr>
          <w:rFonts w:ascii="Times New Roman"/>
          <w:b w:val="false"/>
          <w:i w:val="false"/>
          <w:color w:val="000000"/>
          <w:sz w:val="28"/>
        </w:rPr>
        <w:t>
      "____" ______________ 20__ год</w:t>
      </w:r>
    </w:p>
    <w:bookmarkEnd w:id="62"/>
    <w:p>
      <w:pPr>
        <w:spacing w:after="0"/>
        <w:ind w:left="0"/>
        <w:jc w:val="both"/>
      </w:pPr>
      <w:bookmarkStart w:name="z174" w:id="63"/>
      <w:r>
        <w:rPr>
          <w:rFonts w:ascii="Times New Roman"/>
          <w:b w:val="false"/>
          <w:i w:val="false"/>
          <w:color w:val="000000"/>
          <w:sz w:val="28"/>
        </w:rPr>
        <w:t>
      Памятку получил(а): ____________________________________________________________</w:t>
      </w:r>
    </w:p>
    <w:bookmarkEnd w:id="63"/>
    <w:p>
      <w:pPr>
        <w:spacing w:after="0"/>
        <w:ind w:left="0"/>
        <w:jc w:val="both"/>
      </w:pPr>
      <w:r>
        <w:rPr>
          <w:rFonts w:ascii="Times New Roman"/>
          <w:b w:val="false"/>
          <w:i w:val="false"/>
          <w:color w:val="000000"/>
          <w:sz w:val="28"/>
        </w:rPr>
        <w:t xml:space="preserve">                               (фамилия, имя, отчество (при его наличии))</w:t>
      </w:r>
    </w:p>
    <w:bookmarkStart w:name="z175" w:id="64"/>
    <w:p>
      <w:pPr>
        <w:spacing w:after="0"/>
        <w:ind w:left="0"/>
        <w:jc w:val="both"/>
      </w:pPr>
      <w:r>
        <w:rPr>
          <w:rFonts w:ascii="Times New Roman"/>
          <w:b w:val="false"/>
          <w:i w:val="false"/>
          <w:color w:val="000000"/>
          <w:sz w:val="28"/>
        </w:rPr>
        <w:t>
      "____" _-____________20___ год</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9" w:id="65"/>
      <w:r>
        <w:rPr>
          <w:rFonts w:ascii="Times New Roman"/>
          <w:b w:val="false"/>
          <w:i w:val="false"/>
          <w:color w:val="000000"/>
          <w:sz w:val="28"/>
        </w:rPr>
        <w:t>
      ________________________________________________________________________________</w:t>
      </w:r>
    </w:p>
    <w:bookmarkEnd w:id="65"/>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Журнал учета</w:t>
      </w:r>
    </w:p>
    <w:p>
      <w:pPr>
        <w:spacing w:after="0"/>
        <w:ind w:left="0"/>
        <w:jc w:val="both"/>
      </w:pPr>
      <w:r>
        <w:rPr>
          <w:rFonts w:ascii="Times New Roman"/>
          <w:b/>
          <w:i w:val="false"/>
          <w:color w:val="000000"/>
          <w:sz w:val="28"/>
        </w:rPr>
        <w:t xml:space="preserve">             нарушений, выявленных посредством электронных средств слежения</w:t>
      </w:r>
    </w:p>
    <w:p>
      <w:pPr>
        <w:spacing w:after="0"/>
        <w:ind w:left="0"/>
        <w:jc w:val="both"/>
      </w:pPr>
      <w:r>
        <w:rPr>
          <w:rFonts w:ascii="Times New Roman"/>
          <w:b/>
          <w:i w:val="false"/>
          <w:color w:val="000000"/>
          <w:sz w:val="28"/>
        </w:rPr>
        <w:t xml:space="preserve">                         на условно-досрочно освобожденных</w:t>
      </w:r>
    </w:p>
    <w:p>
      <w:pPr>
        <w:spacing w:after="0"/>
        <w:ind w:left="0"/>
        <w:jc w:val="both"/>
      </w:pPr>
      <w:bookmarkStart w:name="z181" w:id="66"/>
      <w:r>
        <w:rPr>
          <w:rFonts w:ascii="Times New Roman"/>
          <w:b w:val="false"/>
          <w:i w:val="false"/>
          <w:color w:val="000000"/>
          <w:sz w:val="28"/>
        </w:rPr>
        <w:t>
                                                       Начат "____" ________20___году</w:t>
      </w:r>
    </w:p>
    <w:bookmarkEnd w:id="66"/>
    <w:p>
      <w:pPr>
        <w:spacing w:after="0"/>
        <w:ind w:left="0"/>
        <w:jc w:val="both"/>
      </w:pPr>
      <w:r>
        <w:rPr>
          <w:rFonts w:ascii="Times New Roman"/>
          <w:b w:val="false"/>
          <w:i w:val="false"/>
          <w:color w:val="000000"/>
          <w:sz w:val="28"/>
        </w:rPr>
        <w:t xml:space="preserve">                                                 Окончен "____" ________20___году</w:t>
      </w:r>
    </w:p>
    <w:bookmarkStart w:name="z182" w:id="67"/>
    <w:p>
      <w:pPr>
        <w:spacing w:after="0"/>
        <w:ind w:left="0"/>
        <w:jc w:val="both"/>
      </w:pPr>
      <w:r>
        <w:rPr>
          <w:rFonts w:ascii="Times New Roman"/>
          <w:b w:val="false"/>
          <w:i w:val="false"/>
          <w:color w:val="000000"/>
          <w:sz w:val="28"/>
        </w:rPr>
        <w:t>
                                                             (внутренняя сторона журнала)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6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(при его наличии) условно-досрочно освобожденного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время и место совершения нарушена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Краткое описание допущенного нарушения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фамилия и роспись сотрудника, получившего материалы для проведения проверки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Принятое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9"/>
          <w:p>
            <w:pPr>
              <w:spacing w:after="20"/>
              <w:ind w:left="20"/>
              <w:jc w:val="both"/>
            </w:pPr>
            <w:r>
              <w:rPr>
                <w:rFonts w:ascii="Times New Roman"/>
                <w:b w:val="false"/>
                <w:i w:val="false"/>
                <w:color w:val="000000"/>
                <w:sz w:val="20"/>
              </w:rPr>
              <w:t>
1</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0" w:id="70"/>
      <w:r>
        <w:rPr>
          <w:rFonts w:ascii="Times New Roman"/>
          <w:b w:val="false"/>
          <w:i w:val="false"/>
          <w:color w:val="000000"/>
          <w:sz w:val="28"/>
        </w:rPr>
        <w:t>
      ________________________________________________________________________________</w:t>
      </w:r>
    </w:p>
    <w:bookmarkEnd w:id="70"/>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Журнал учета</w:t>
      </w:r>
    </w:p>
    <w:p>
      <w:pPr>
        <w:spacing w:after="0"/>
        <w:ind w:left="0"/>
        <w:jc w:val="both"/>
      </w:pPr>
      <w:r>
        <w:rPr>
          <w:rFonts w:ascii="Times New Roman"/>
          <w:b/>
          <w:i w:val="false"/>
          <w:color w:val="000000"/>
          <w:sz w:val="28"/>
        </w:rPr>
        <w:t xml:space="preserve">   неисправностей электронных средств слежения на условно-досрочно освобожденного</w:t>
      </w:r>
    </w:p>
    <w:p>
      <w:pPr>
        <w:spacing w:after="0"/>
        <w:ind w:left="0"/>
        <w:jc w:val="both"/>
      </w:pPr>
      <w:bookmarkStart w:name="z192" w:id="71"/>
      <w:r>
        <w:rPr>
          <w:rFonts w:ascii="Times New Roman"/>
          <w:b w:val="false"/>
          <w:i w:val="false"/>
          <w:color w:val="000000"/>
          <w:sz w:val="28"/>
        </w:rPr>
        <w:t>
                                                       Начат "____" ________20___году</w:t>
      </w:r>
    </w:p>
    <w:bookmarkEnd w:id="71"/>
    <w:p>
      <w:pPr>
        <w:spacing w:after="0"/>
        <w:ind w:left="0"/>
        <w:jc w:val="both"/>
      </w:pPr>
      <w:r>
        <w:rPr>
          <w:rFonts w:ascii="Times New Roman"/>
          <w:b w:val="false"/>
          <w:i w:val="false"/>
          <w:color w:val="000000"/>
          <w:sz w:val="28"/>
        </w:rPr>
        <w:t xml:space="preserve">                                                 Окончен "____" ________20____году</w:t>
      </w:r>
    </w:p>
    <w:bookmarkStart w:name="z193" w:id="72"/>
    <w:p>
      <w:pPr>
        <w:spacing w:after="0"/>
        <w:ind w:left="0"/>
        <w:jc w:val="both"/>
      </w:pPr>
      <w:r>
        <w:rPr>
          <w:rFonts w:ascii="Times New Roman"/>
          <w:b w:val="false"/>
          <w:i w:val="false"/>
          <w:color w:val="000000"/>
          <w:sz w:val="28"/>
        </w:rPr>
        <w:t>
                                                             (внутренняя сторона журнала)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3"/>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аудиовизуального, электронного средства слежения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время и характер выявленной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Принятые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время устранения неисправности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 роспись лица, устранившего неисправность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4"/>
          <w:p>
            <w:pPr>
              <w:spacing w:after="20"/>
              <w:ind w:left="20"/>
              <w:jc w:val="both"/>
            </w:pPr>
            <w:r>
              <w:rPr>
                <w:rFonts w:ascii="Times New Roman"/>
                <w:b w:val="false"/>
                <w:i w:val="false"/>
                <w:color w:val="000000"/>
                <w:sz w:val="20"/>
              </w:rPr>
              <w:t>
1</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Постановление</w:t>
      </w:r>
    </w:p>
    <w:p>
      <w:pPr>
        <w:spacing w:after="0"/>
        <w:ind w:left="0"/>
        <w:jc w:val="both"/>
      </w:pPr>
      <w:r>
        <w:rPr>
          <w:rFonts w:ascii="Times New Roman"/>
          <w:b/>
          <w:i w:val="false"/>
          <w:color w:val="000000"/>
          <w:sz w:val="28"/>
        </w:rPr>
        <w:t xml:space="preserve">             об отмене (замене) использовании в отношении условно-досрочно</w:t>
      </w:r>
    </w:p>
    <w:p>
      <w:pPr>
        <w:spacing w:after="0"/>
        <w:ind w:left="0"/>
        <w:jc w:val="both"/>
      </w:pPr>
      <w:r>
        <w:rPr>
          <w:rFonts w:ascii="Times New Roman"/>
          <w:b/>
          <w:i w:val="false"/>
          <w:color w:val="000000"/>
          <w:sz w:val="28"/>
        </w:rPr>
        <w:t xml:space="preserve">                         освобожденного электронных средств слежения</w:t>
      </w:r>
    </w:p>
    <w:p>
      <w:pPr>
        <w:spacing w:after="0"/>
        <w:ind w:left="0"/>
        <w:jc w:val="both"/>
      </w:pPr>
      <w:bookmarkStart w:name="z201" w:id="75"/>
      <w:r>
        <w:rPr>
          <w:rFonts w:ascii="Times New Roman"/>
          <w:b w:val="false"/>
          <w:i w:val="false"/>
          <w:color w:val="000000"/>
          <w:sz w:val="28"/>
        </w:rPr>
        <w:t>
      Я, начальник ____________________________________________________________________</w:t>
      </w:r>
    </w:p>
    <w:bookmarkEnd w:id="75"/>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рассмотрев материалы на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условно-досрочно освобожденного(ую) "__"_________20___ году_______________________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на не отбытую часть срока наказания _______________</w:t>
      </w:r>
    </w:p>
    <w:p>
      <w:pPr>
        <w:spacing w:after="0"/>
        <w:ind w:left="0"/>
        <w:jc w:val="both"/>
      </w:pPr>
      <w:r>
        <w:rPr>
          <w:rFonts w:ascii="Times New Roman"/>
          <w:b w:val="false"/>
          <w:i w:val="false"/>
          <w:color w:val="000000"/>
          <w:sz w:val="28"/>
        </w:rPr>
        <w:t xml:space="preserve">                                     (срок УДО)</w:t>
      </w:r>
    </w:p>
    <w:bookmarkStart w:name="z202" w:id="76"/>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76"/>
    <w:p>
      <w:pPr>
        <w:spacing w:after="0"/>
        <w:ind w:left="0"/>
        <w:jc w:val="both"/>
      </w:pPr>
      <w:bookmarkStart w:name="z203" w:id="77"/>
      <w:r>
        <w:rPr>
          <w:rFonts w:ascii="Times New Roman"/>
          <w:b w:val="false"/>
          <w:i w:val="false"/>
          <w:color w:val="000000"/>
          <w:sz w:val="28"/>
        </w:rPr>
        <w:t>
      ________________________________________________________________________________</w:t>
      </w:r>
    </w:p>
    <w:bookmarkEnd w:id="77"/>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 отмены (замены)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использования электронных средств слежения)</w:t>
      </w:r>
    </w:p>
    <w:p>
      <w:pPr>
        <w:spacing w:after="0"/>
        <w:ind w:left="0"/>
        <w:jc w:val="both"/>
      </w:pPr>
      <w:r>
        <w:rPr>
          <w:rFonts w:ascii="Times New Roman"/>
          <w:b w:val="false"/>
          <w:i w:val="false"/>
          <w:color w:val="000000"/>
          <w:sz w:val="28"/>
        </w:rPr>
        <w:t xml:space="preserve">       На основании изложенного и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169 УИК РК,</w:t>
      </w:r>
    </w:p>
    <w:bookmarkStart w:name="z204" w:id="78"/>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78"/>
    <w:p>
      <w:pPr>
        <w:spacing w:after="0"/>
        <w:ind w:left="0"/>
        <w:jc w:val="both"/>
      </w:pPr>
      <w:bookmarkStart w:name="z205" w:id="79"/>
      <w:r>
        <w:rPr>
          <w:rFonts w:ascii="Times New Roman"/>
          <w:b w:val="false"/>
          <w:i w:val="false"/>
          <w:color w:val="000000"/>
          <w:sz w:val="28"/>
        </w:rPr>
        <w:t>
      Отменить (заменить) в отношении осужденного(ой) ___________________________________</w:t>
      </w:r>
    </w:p>
    <w:bookmarkEnd w:id="79"/>
    <w:p>
      <w:pPr>
        <w:spacing w:after="0"/>
        <w:ind w:left="0"/>
        <w:jc w:val="both"/>
      </w:pPr>
      <w:r>
        <w:rPr>
          <w:rFonts w:ascii="Times New Roman"/>
          <w:b w:val="false"/>
          <w:i w:val="false"/>
          <w:color w:val="000000"/>
          <w:sz w:val="28"/>
        </w:rPr>
        <w:t xml:space="preserve">       (ненужное зачеркнуть)                              (фамилия, инициалы)</w:t>
      </w:r>
    </w:p>
    <w:p>
      <w:pPr>
        <w:spacing w:after="0"/>
        <w:ind w:left="0"/>
        <w:jc w:val="both"/>
      </w:pPr>
      <w:r>
        <w:rPr>
          <w:rFonts w:ascii="Times New Roman"/>
          <w:b w:val="false"/>
          <w:i w:val="false"/>
          <w:color w:val="000000"/>
          <w:sz w:val="28"/>
        </w:rPr>
        <w:t>электронные средства слежения ____________________________________________________</w:t>
      </w:r>
    </w:p>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206" w:id="80"/>
      <w:r>
        <w:rPr>
          <w:rFonts w:ascii="Times New Roman"/>
          <w:b w:val="false"/>
          <w:i w:val="false"/>
          <w:color w:val="000000"/>
          <w:sz w:val="28"/>
        </w:rPr>
        <w:t>
      Начальник</w:t>
      </w:r>
    </w:p>
    <w:bookmarkEnd w:id="80"/>
    <w:p>
      <w:pPr>
        <w:spacing w:after="0"/>
        <w:ind w:left="0"/>
        <w:jc w:val="both"/>
      </w:pPr>
      <w:r>
        <w:rPr>
          <w:rFonts w:ascii="Times New Roman"/>
          <w:b w:val="false"/>
          <w:i w:val="false"/>
          <w:color w:val="000000"/>
          <w:sz w:val="28"/>
        </w:rPr>
        <w:t>_________________________________ _________________ _____________________________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"___"__________20____год</w:t>
      </w:r>
    </w:p>
    <w:p>
      <w:pPr>
        <w:spacing w:after="0"/>
        <w:ind w:left="0"/>
        <w:jc w:val="both"/>
      </w:pPr>
      <w:r>
        <w:rPr>
          <w:rFonts w:ascii="Times New Roman"/>
          <w:b/>
          <w:i w:val="false"/>
          <w:color w:val="000000"/>
          <w:sz w:val="28"/>
        </w:rPr>
        <w:t>М.П.</w:t>
      </w:r>
    </w:p>
    <w:p>
      <w:pPr>
        <w:spacing w:after="0"/>
        <w:ind w:left="0"/>
        <w:jc w:val="both"/>
      </w:pPr>
      <w:r>
        <w:rPr>
          <w:rFonts w:ascii="Times New Roman"/>
          <w:b w:val="false"/>
          <w:i w:val="false"/>
          <w:color w:val="000000"/>
          <w:sz w:val="28"/>
        </w:rPr>
        <w:t>С постановлением ознакомлен(а): _________________ _________________________________</w:t>
      </w:r>
    </w:p>
    <w:p>
      <w:pPr>
        <w:spacing w:after="0"/>
        <w:ind w:left="0"/>
        <w:jc w:val="both"/>
      </w:pPr>
      <w:r>
        <w:rPr>
          <w:rFonts w:ascii="Times New Roman"/>
          <w:b w:val="false"/>
          <w:i w:val="false"/>
          <w:color w:val="000000"/>
          <w:sz w:val="28"/>
        </w:rPr>
        <w:t xml:space="preserve">                                      (подпись)          (инициалы, фамилия поднадзорного(ой)</w:t>
      </w:r>
    </w:p>
    <w:p>
      <w:pPr>
        <w:spacing w:after="0"/>
        <w:ind w:left="0"/>
        <w:jc w:val="both"/>
      </w:pPr>
      <w:r>
        <w:rPr>
          <w:rFonts w:ascii="Times New Roman"/>
          <w:b w:val="false"/>
          <w:i w:val="false"/>
          <w:color w:val="000000"/>
          <w:sz w:val="28"/>
        </w:rPr>
        <w:t>"____"____________20___год.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внутренних</w:t>
            </w:r>
            <w:r>
              <w:br/>
            </w:r>
            <w:r>
              <w:rPr>
                <w:rFonts w:ascii="Times New Roman"/>
                <w:b w:val="false"/>
                <w:i w:val="false"/>
                <w:color w:val="000000"/>
                <w:sz w:val="20"/>
              </w:rPr>
              <w:t>дел Республики Казахстан</w:t>
            </w:r>
            <w:r>
              <w:br/>
            </w:r>
            <w:r>
              <w:rPr>
                <w:rFonts w:ascii="Times New Roman"/>
                <w:b w:val="false"/>
                <w:i w:val="false"/>
                <w:color w:val="000000"/>
                <w:sz w:val="20"/>
              </w:rPr>
              <w:t>от 25 апреля 2017 года № 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контроля за поведением лиц,</w:t>
            </w:r>
            <w:r>
              <w:br/>
            </w:r>
            <w:r>
              <w:rPr>
                <w:rFonts w:ascii="Times New Roman"/>
                <w:b w:val="false"/>
                <w:i w:val="false"/>
                <w:color w:val="000000"/>
                <w:sz w:val="20"/>
              </w:rPr>
              <w:t>освобожденных условно-досрочно</w:t>
            </w:r>
            <w:r>
              <w:br/>
            </w:r>
            <w:r>
              <w:rPr>
                <w:rFonts w:ascii="Times New Roman"/>
                <w:b w:val="false"/>
                <w:i w:val="false"/>
                <w:color w:val="000000"/>
                <w:sz w:val="20"/>
              </w:rPr>
              <w:t>от отбывания наказания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10" w:id="81"/>
      <w:r>
        <w:rPr>
          <w:rFonts w:ascii="Times New Roman"/>
          <w:b w:val="false"/>
          <w:i w:val="false"/>
          <w:color w:val="000000"/>
          <w:sz w:val="28"/>
        </w:rPr>
        <w:t>
      ________________________________________________________________________________</w:t>
      </w:r>
    </w:p>
    <w:bookmarkEnd w:id="81"/>
    <w:p>
      <w:pPr>
        <w:spacing w:after="0"/>
        <w:ind w:left="0"/>
        <w:jc w:val="both"/>
      </w:pPr>
      <w:r>
        <w:rPr>
          <w:rFonts w:ascii="Times New Roman"/>
          <w:b w:val="false"/>
          <w:i w:val="false"/>
          <w:color w:val="000000"/>
          <w:sz w:val="28"/>
        </w:rPr>
        <w:t xml:space="preserve">                               (наименование ОВД)</w:t>
      </w:r>
    </w:p>
    <w:p>
      <w:pPr>
        <w:spacing w:after="0"/>
        <w:ind w:left="0"/>
        <w:jc w:val="both"/>
      </w:pPr>
      <w:r>
        <w:rPr>
          <w:rFonts w:ascii="Times New Roman"/>
          <w:b/>
          <w:i w:val="false"/>
          <w:color w:val="000000"/>
          <w:sz w:val="28"/>
        </w:rPr>
        <w:t xml:space="preserve">             Акт установления неисправностей электронных средств слежения</w:t>
      </w:r>
    </w:p>
    <w:p>
      <w:pPr>
        <w:spacing w:after="0"/>
        <w:ind w:left="0"/>
        <w:jc w:val="both"/>
      </w:pPr>
      <w:bookmarkStart w:name="z212" w:id="82"/>
      <w:r>
        <w:rPr>
          <w:rFonts w:ascii="Times New Roman"/>
          <w:b w:val="false"/>
          <w:i w:val="false"/>
          <w:color w:val="000000"/>
          <w:sz w:val="28"/>
        </w:rPr>
        <w:t>
             Я, начальник ______________________________________________________________</w:t>
      </w:r>
    </w:p>
    <w:bookmarkEnd w:id="82"/>
    <w:p>
      <w:pPr>
        <w:spacing w:after="0"/>
        <w:ind w:left="0"/>
        <w:jc w:val="both"/>
      </w:pPr>
      <w:r>
        <w:rPr>
          <w:rFonts w:ascii="Times New Roman"/>
          <w:b w:val="false"/>
          <w:i w:val="false"/>
          <w:color w:val="000000"/>
          <w:sz w:val="28"/>
        </w:rPr>
        <w:t xml:space="preserve">                               (лицо, замещающее начальника, наименование ОВД)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213" w:id="83"/>
      <w:r>
        <w:rPr>
          <w:rFonts w:ascii="Times New Roman"/>
          <w:b w:val="false"/>
          <w:i w:val="false"/>
          <w:color w:val="000000"/>
          <w:sz w:val="28"/>
        </w:rPr>
        <w:t>
      В присутствии понятых:</w:t>
      </w:r>
    </w:p>
    <w:bookmarkEnd w:id="83"/>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r>
        <w:rPr>
          <w:rFonts w:ascii="Times New Roman"/>
          <w:b w:val="false"/>
          <w:i w:val="false"/>
          <w:color w:val="000000"/>
          <w:sz w:val="28"/>
        </w:rPr>
        <w:t>2.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bookmarkStart w:name="z214" w:id="84"/>
      <w:r>
        <w:rPr>
          <w:rFonts w:ascii="Times New Roman"/>
          <w:b w:val="false"/>
          <w:i w:val="false"/>
          <w:color w:val="000000"/>
          <w:sz w:val="28"/>
        </w:rPr>
        <w:t>
      Рассмотрев причину неисправности электронных средств слежения, установленного на</w:t>
      </w:r>
    </w:p>
    <w:bookmarkEnd w:id="84"/>
    <w:p>
      <w:pPr>
        <w:spacing w:after="0"/>
        <w:ind w:left="0"/>
        <w:jc w:val="both"/>
      </w:pPr>
      <w:r>
        <w:rPr>
          <w:rFonts w:ascii="Times New Roman"/>
          <w:b w:val="false"/>
          <w:i w:val="false"/>
          <w:color w:val="000000"/>
          <w:sz w:val="28"/>
        </w:rPr>
        <w:t>условно-досрочно освобожденного(ую)______________________________________________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наименование электронных средств слежения)</w:t>
      </w:r>
    </w:p>
    <w:bookmarkStart w:name="z215" w:id="85"/>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85"/>
    <w:p>
      <w:pPr>
        <w:spacing w:after="0"/>
        <w:ind w:left="0"/>
        <w:jc w:val="both"/>
      </w:pPr>
      <w:bookmarkStart w:name="z216" w:id="86"/>
      <w:r>
        <w:rPr>
          <w:rFonts w:ascii="Times New Roman"/>
          <w:b w:val="false"/>
          <w:i w:val="false"/>
          <w:color w:val="000000"/>
          <w:sz w:val="28"/>
        </w:rPr>
        <w:t>
      _______________________________________________________________________________</w:t>
      </w:r>
    </w:p>
    <w:bookmarkEnd w:id="86"/>
    <w:p>
      <w:pPr>
        <w:spacing w:after="0"/>
        <w:ind w:left="0"/>
        <w:jc w:val="both"/>
      </w:pPr>
      <w:r>
        <w:rPr>
          <w:rFonts w:ascii="Times New Roman"/>
          <w:b w:val="false"/>
          <w:i w:val="false"/>
          <w:color w:val="000000"/>
          <w:sz w:val="28"/>
        </w:rPr>
        <w:t xml:space="preserve">             (указываются причины неисправности, электронных средств слежения,</w:t>
      </w:r>
    </w:p>
    <w:p>
      <w:pPr>
        <w:spacing w:after="0"/>
        <w:ind w:left="0"/>
        <w:jc w:val="both"/>
      </w:pPr>
      <w:r>
        <w:rPr>
          <w:rFonts w:ascii="Times New Roman"/>
          <w:b w:val="false"/>
          <w:i w:val="false"/>
          <w:color w:val="000000"/>
          <w:sz w:val="28"/>
        </w:rPr>
        <w:t xml:space="preserve">                               степень виновности УДО)</w:t>
      </w:r>
    </w:p>
    <w:bookmarkStart w:name="z217" w:id="87"/>
    <w:p>
      <w:pPr>
        <w:spacing w:after="0"/>
        <w:ind w:left="0"/>
        <w:jc w:val="both"/>
      </w:pPr>
      <w:r>
        <w:rPr>
          <w:rFonts w:ascii="Times New Roman"/>
          <w:b w:val="false"/>
          <w:i w:val="false"/>
          <w:color w:val="000000"/>
          <w:sz w:val="28"/>
        </w:rPr>
        <w:t>
      _______________________________________________________________________________</w:t>
      </w:r>
    </w:p>
    <w:bookmarkEnd w:id="87"/>
    <w:bookmarkStart w:name="z218" w:id="88"/>
    <w:p>
      <w:pPr>
        <w:spacing w:after="0"/>
        <w:ind w:left="0"/>
        <w:jc w:val="both"/>
      </w:pPr>
      <w:r>
        <w:rPr>
          <w:rFonts w:ascii="Times New Roman"/>
          <w:b w:val="false"/>
          <w:i w:val="false"/>
          <w:color w:val="000000"/>
          <w:sz w:val="28"/>
        </w:rPr>
        <w:t>
      На основании изложенного,</w:t>
      </w:r>
    </w:p>
    <w:bookmarkEnd w:id="88"/>
    <w:bookmarkStart w:name="z219" w:id="89"/>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89"/>
    <w:p>
      <w:pPr>
        <w:spacing w:after="0"/>
        <w:ind w:left="0"/>
        <w:jc w:val="both"/>
      </w:pPr>
      <w:bookmarkStart w:name="z220" w:id="90"/>
      <w:r>
        <w:rPr>
          <w:rFonts w:ascii="Times New Roman"/>
          <w:b w:val="false"/>
          <w:i w:val="false"/>
          <w:color w:val="000000"/>
          <w:sz w:val="28"/>
        </w:rPr>
        <w:t xml:space="preserve">
      Электронные средства слежения пришли в неисправность </w:t>
      </w:r>
      <w:r>
        <w:rPr>
          <w:rFonts w:ascii="Times New Roman"/>
          <w:b w:val="false"/>
          <w:i w:val="false"/>
          <w:color w:val="000000"/>
          <w:sz w:val="28"/>
          <w:u w:val="single"/>
        </w:rPr>
        <w:t>по вине (по другим причинам не</w:t>
      </w:r>
    </w:p>
    <w:bookmarkEnd w:id="90"/>
    <w:p>
      <w:pPr>
        <w:spacing w:after="0"/>
        <w:ind w:left="0"/>
        <w:jc w:val="both"/>
      </w:pPr>
      <w:r>
        <w:rPr>
          <w:rFonts w:ascii="Times New Roman"/>
          <w:b w:val="false"/>
          <w:i w:val="false"/>
          <w:color w:val="000000"/>
          <w:sz w:val="28"/>
          <w:u w:val="single"/>
        </w:rPr>
        <w:t>зависящим от условно-досрочно освобожденного)</w:t>
      </w:r>
      <w:r>
        <w:rPr>
          <w:rFonts w:ascii="Times New Roman"/>
          <w:b w:val="false"/>
          <w:i w:val="false"/>
          <w:color w:val="000000"/>
          <w:sz w:val="28"/>
        </w:rPr>
        <w:t xml:space="preserve"> в связи с чем, полагаю</w:t>
      </w:r>
    </w:p>
    <w:p>
      <w:pPr>
        <w:spacing w:after="0"/>
        <w:ind w:left="0"/>
        <w:jc w:val="both"/>
      </w:pPr>
      <w:r>
        <w:rPr>
          <w:rFonts w:ascii="Times New Roman"/>
          <w:b w:val="false"/>
          <w:i w:val="false"/>
          <w:color w:val="000000"/>
          <w:sz w:val="28"/>
        </w:rPr>
        <w:t>(ненужное зачеркнуть)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(в случае установления вины УДО, материалы направляются в суд для взыскания ущерба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УДО в гражданском порядке, в случае отсутствия явных повреждений прибор направляется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на экспертизу).</w:t>
      </w:r>
    </w:p>
    <w:p>
      <w:pPr>
        <w:spacing w:after="0"/>
        <w:ind w:left="0"/>
        <w:jc w:val="both"/>
      </w:pPr>
      <w:bookmarkStart w:name="z221" w:id="91"/>
      <w:r>
        <w:rPr>
          <w:rFonts w:ascii="Times New Roman"/>
          <w:b w:val="false"/>
          <w:i w:val="false"/>
          <w:color w:val="000000"/>
          <w:sz w:val="28"/>
        </w:rPr>
        <w:t>
      Начальник</w:t>
      </w:r>
    </w:p>
    <w:bookmarkEnd w:id="91"/>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_________________________________ _________________ ___________________________</w:t>
      </w:r>
    </w:p>
    <w:p>
      <w:pPr>
        <w:spacing w:after="0"/>
        <w:ind w:left="0"/>
        <w:jc w:val="both"/>
      </w:pPr>
      <w:r>
        <w:rPr>
          <w:rFonts w:ascii="Times New Roman"/>
          <w:b w:val="false"/>
          <w:i w:val="false"/>
          <w:color w:val="000000"/>
          <w:sz w:val="28"/>
        </w:rPr>
        <w:t xml:space="preserve">             (звание)                       (подпись)               (инициалы, фамилия)</w:t>
      </w:r>
    </w:p>
    <w:p>
      <w:pPr>
        <w:spacing w:after="0"/>
        <w:ind w:left="0"/>
        <w:jc w:val="both"/>
      </w:pPr>
      <w:r>
        <w:rPr>
          <w:rFonts w:ascii="Times New Roman"/>
          <w:b w:val="false"/>
          <w:i w:val="false"/>
          <w:color w:val="000000"/>
          <w:sz w:val="28"/>
        </w:rPr>
        <w:t>"____"__________20____г.</w:t>
      </w:r>
    </w:p>
    <w:bookmarkStart w:name="z222" w:id="92"/>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p>
    <w:bookmarkEnd w:id="92"/>
    <w:p>
      <w:pPr>
        <w:spacing w:after="0"/>
        <w:ind w:left="0"/>
        <w:jc w:val="both"/>
      </w:pPr>
      <w:bookmarkStart w:name="z223" w:id="93"/>
      <w:r>
        <w:rPr>
          <w:rFonts w:ascii="Times New Roman"/>
          <w:b w:val="false"/>
          <w:i w:val="false"/>
          <w:color w:val="000000"/>
          <w:sz w:val="28"/>
        </w:rPr>
        <w:t>
      С актом ознакомлены: _______________ ___________________________________</w:t>
      </w:r>
    </w:p>
    <w:bookmarkEnd w:id="93"/>
    <w:p>
      <w:pPr>
        <w:spacing w:after="0"/>
        <w:ind w:left="0"/>
        <w:jc w:val="both"/>
      </w:pPr>
      <w:r>
        <w:rPr>
          <w:rFonts w:ascii="Times New Roman"/>
          <w:b w:val="false"/>
          <w:i w:val="false"/>
          <w:color w:val="000000"/>
          <w:sz w:val="28"/>
        </w:rPr>
        <w:t xml:space="preserve">                         (подпись)            (инициалы, фамилия УДО)</w:t>
      </w:r>
    </w:p>
    <w:p>
      <w:pPr>
        <w:spacing w:after="0"/>
        <w:ind w:left="0"/>
        <w:jc w:val="both"/>
      </w:pPr>
      <w:bookmarkStart w:name="z224" w:id="94"/>
      <w:r>
        <w:rPr>
          <w:rFonts w:ascii="Times New Roman"/>
          <w:b w:val="false"/>
          <w:i w:val="false"/>
          <w:color w:val="000000"/>
          <w:sz w:val="28"/>
        </w:rPr>
        <w:t>
      Понятые: 1. ________________________________________________</w:t>
      </w:r>
    </w:p>
    <w:bookmarkEnd w:id="94"/>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2. ________________________________________________</w:t>
      </w:r>
    </w:p>
    <w:p>
      <w:pPr>
        <w:spacing w:after="0"/>
        <w:ind w:left="0"/>
        <w:jc w:val="both"/>
      </w:pPr>
      <w:r>
        <w:rPr>
          <w:rFonts w:ascii="Times New Roman"/>
          <w:b w:val="false"/>
          <w:i w:val="false"/>
          <w:color w:val="000000"/>
          <w:sz w:val="28"/>
        </w:rPr>
        <w:t xml:space="preserve">                         (фамилия и инициалы)</w:t>
      </w:r>
    </w:p>
    <w:bookmarkStart w:name="z225" w:id="95"/>
    <w:p>
      <w:pPr>
        <w:spacing w:after="0"/>
        <w:ind w:left="0"/>
        <w:jc w:val="both"/>
      </w:pPr>
      <w:r>
        <w:rPr>
          <w:rFonts w:ascii="Times New Roman"/>
          <w:b w:val="false"/>
          <w:i w:val="false"/>
          <w:color w:val="000000"/>
          <w:sz w:val="28"/>
        </w:rPr>
        <w:t>
      "____"__________20__года.</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