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5460" w14:textId="4e65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апреля 2017 года № 241. Зарегистрирован в Министерстве юстиции Республики Казахстан 25 мая 2017 года № 15157.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 (зарегистрированный в Реестре государственной регистрации нормативных правовых актов за № 11125, опубликованный 18 июня 2015 года в информационно-правовой системе "Әділет")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"35-2. Ипотека судна или строящегося судна регистрируется на основании заявления залогодержателя в случае осуществления операции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а также при передаче банками второго уровня и иными юридическими лицами активов и прав (требований) организации, специализирующейся на улучшении качества кредитных портфелей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предусмотренном частью первой настоящего пункта, к заявлению о государственной регистрации ипотеки судна или строящегося судна прилагаются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требования.".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Комитету транспорта Министерства по инвестициям и развитию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К.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"____" _____________ 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Тлеуберди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27 апреля 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 апреля 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