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7cfdf" w14:textId="937cf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условий и минимальных требований к порядку предоставления информации поставщиками информации в кредитные бюро,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о нем другим лицам из кредитного бюро, а также Правил и условий предоставления кредитного отчета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марта 2017 года № 53. Зарегистрировано в Министерстве юстиции Республики Казахстан 12 мая 2017 года № 15115.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20.08.2024).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июля 2004 года "О кредитных бюро и формировании кредитных историй в Республике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Условия и минимальные требования к порядку предоставления информации поставщиками информации в кредитные бюро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о нем другим лицам из кредитного бюро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и условия предоставления кредитного отчета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20.08.2024).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нормативные правовые акты Республики Казахстан, а также структурный элемент нормативного правового акта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методологии финансового рынка (Абдрахманов Н.А.) в установленном законодательством Республики Казахстан порядке обеспечить: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Национального Банка Республики Казахстан Смолякова О.А.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16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Национального Банка</w:t>
      </w:r>
      <w:r>
        <w:rPr>
          <w:rFonts w:ascii="Times New Roman"/>
          <w:b/>
          <w:i w:val="false"/>
          <w:color w:val="000000"/>
          <w:sz w:val="28"/>
        </w:rPr>
        <w:t>      Д. Акишев</w:t>
      </w:r>
    </w:p>
    <w:p>
      <w:pPr>
        <w:spacing w:after="0"/>
        <w:ind w:left="0"/>
        <w:jc w:val="both"/>
      </w:pPr>
      <w:bookmarkStart w:name="z17" w:id="14"/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27 марта 2017 года № 53 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Условия и минимальные требования к порядку предоставления информации поставщиками информации в кредитные бюро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условия и минимальные требования к порядку предоставления информации поставщиками информации в кредитные бюро (далее - Условия)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 (далее - Закон) и определяют условия и минимальные требования к порядку предоставления информации поставщиками информации, указанными в подпунктах 1), 1-1), 2), 3) и 3-1)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в кредитные бюро.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20.08.2024).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Условиями и минимальными требованиями предоставления информации в кредитные бюро являются: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поставщиком информации в двухдневный срок после даты заключения договора о представлении информации с кредитным бюро в письменной форме сведений о лицах, ответственных за предоставление информации в кредитное бюро и (или) уполномоченных на взаимодействие с кредитным бюро, и лицах, их заменяющих (фамилия, имя, отчество (при его наличии), должность, номер контактного телефона);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предоставление поставщиком информации, указанным в подпункте 1) (за исключением кредитных товариществ и ломбардов)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Закона, в порядке, определенном договором о предоставлении информации, в кредитное бюро в режиме реального времени информации о субъекте кредитной истории – физическом лице о подаче им заявления на заключение договора банковского займа, договора о предоставлении микрокредита с указанием индивидуального идентификационного номера физического лица, суммы и цели банковского займа, микрокредита;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учет поставщиком информации, указанным в подпунктах 1), 1-1), 2)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полученных им согласий субъектов кредитных историй на предоставление информации о них в кредитные бюро (за исключением кредитного бюро с государственным участием) в электронной форме;</w:t>
      </w:r>
    </w:p>
    <w:bookmarkEnd w:id="20"/>
    <w:bookmarkStart w:name="z1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согласия субъекта кредитной истории поставщикам информации, указанным в подпунктах 1), 1-1), 2)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на предоставление информации о нем в кредитные бюро (за исключением кредитного бюро с государственным участием).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отсутствия у физического или юридического лица кредитной истории в базе данных кредитных историй кредитного бюро, поставщик информации формирует и предоставляет в кредитные бюро на электронном носителе следующую информацию: 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физическому лицу - фамилия, имя, отчество (при его наличии), индивидуальный идентификационный номер, дата и место рождения, юридический адрес, номер и дата документа, удостоверяющего личность (или иные персональные данные, предусмотренные законодательством государства, в котором зарегистрирован нерезидент Республики Казахстан);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юридическому лицу - полное наименование, место нахождения, регистрационный номер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справкой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свидетельством о государственной регистрации (перерегистрации) юридического лица, бизнес-идентификационный номер (или иная информация, предусмотренная законодательством государства, в котором зарегистрирован нерезидент Республики Казахстан, идентифицирующая его в качестве юридического лица).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Иные сведения, определенные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информации, заключаемым между поставщиком информации и кредитным бюро, представляются поставщиком информации в кредитное бюро по мере их формирования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5"/>
    <w:p>
      <w:pPr>
        <w:spacing w:after="0"/>
        <w:ind w:left="0"/>
        <w:jc w:val="both"/>
      </w:pPr>
      <w:bookmarkStart w:name="z28" w:id="26"/>
      <w:r>
        <w:rPr>
          <w:rFonts w:ascii="Times New Roman"/>
          <w:b w:val="false"/>
          <w:i w:val="false"/>
          <w:color w:val="000000"/>
          <w:sz w:val="28"/>
        </w:rPr>
        <w:t>
      Приложение 2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27 марта 2017 года № 53</w:t>
      </w:r>
    </w:p>
    <w:bookmarkStart w:name="z2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о нем другим лицам из кредитного бюро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20.08.2024).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Правила в редакции постановления Правления Национального Банка РК от 31.12.2019 </w:t>
      </w:r>
      <w:r>
        <w:rPr>
          <w:rFonts w:ascii="Times New Roman"/>
          <w:b w:val="false"/>
          <w:i w:val="false"/>
          <w:color w:val="000000"/>
          <w:sz w:val="28"/>
        </w:rPr>
        <w:t>№ 272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1. Общие положения</w:t>
      </w:r>
    </w:p>
    <w:bookmarkEnd w:id="28"/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о нем другим лицам из кредитного бюро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 (далее - Закон) и определяют порядок оформления согласий субъектов кредитных историй на предоставление информации о них в кредитные бюро (за исключением кредитного бюро с государственным участием) и на выдачу кредитного отчета о нем другим лицам из кредитного бюро.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20.08.2024).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понятия и термины, определенные в Законе.</w:t>
      </w:r>
    </w:p>
    <w:bookmarkEnd w:id="30"/>
    <w:bookmarkStart w:name="z7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Согласие субъекта кредитной истории на предоставление информации о нем в кредитные бюро (за исключением кредитного бюро с государственным участием) и (или) согласие на выдачу кредитного отчета получателю кредитного отчета о нем другим лицам из кредитного бюро подлежат хранению поставщиками информации, указанными в подпунктах 1), 1-1), 2)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получателями кредитных отчетов в соответствии с требованиями законодательства Республики Казахстан о кредитных бюро и формировании кредитных историй и внутренними документами, определяющими порядок хранения документов.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20.08.2024).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2. Порядок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Поставщики информации, указанные в подпунктах 1), 1-1), 2)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получают согласие субъекта кредитной истории на предоставление информации о нем в кредитные бюро (за исключением кредитного бюро с государственным участием) (далее - согласие на предоставление информации) при заключении договора о предоставлении займа либо иной сделки между поставщиком информации и субъектом кредитной истории.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20.08.2024).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Согласие на предоставление информации оформляется в произвольной письменной форме на бумажном носителе либо в электронной форме и содержит следующие сведения:</w:t>
      </w:r>
    </w:p>
    <w:bookmarkEnd w:id="34"/>
    <w:bookmarkStart w:name="z7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оформления согласия на предоставление информации;</w:t>
      </w:r>
    </w:p>
    <w:bookmarkEnd w:id="35"/>
    <w:bookmarkStart w:name="z7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субъекте кредитной истории:</w:t>
      </w:r>
    </w:p>
    <w:bookmarkEnd w:id="36"/>
    <w:bookmarkStart w:name="z8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физическому лицу - фамилию, имя, отчество (при его наличии), индивидуальный идентификационный номер или персональные данные, предусмотренные законодательством государства, в котором зарегистрирован нерезидент Республики Казахстан;</w:t>
      </w:r>
    </w:p>
    <w:bookmarkEnd w:id="37"/>
    <w:bookmarkStart w:name="z8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юридическому лицу - полное наименование, бизнес-идентификационный номер или информацию, предусмотренную законодательством государства, в котором зарегистрирован нерезидент Республики Казахстан, идентифицирующую его в качестве юридического лица;</w:t>
      </w:r>
    </w:p>
    <w:bookmarkEnd w:id="38"/>
    <w:bookmarkStart w:name="z8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отметку о согласии на предоставление информации о нем в кредитное бюро, с которым поставщиком информации заключен договор о предоставлении информации;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представления согласия на предоставление информации на бумажном носителе – подпись субъекта кредитной истории-физического лица с указанием его фамилии, имени, отчества (при его наличии) или его доверенного лица, действующего на основании доверенности, оформленной в соответствии с законодательством Республики Казахстан о нотариате, подпись лица, уполномоченного субъектом кредитной истории-юридическим лицом на подписание согласия на предоставление информации, с указанием наименования юридического лица, реквизитов доверенности, если лицо действует от имени юридического лица на основании доверенности, с приложением копии доверенности;</w:t>
      </w:r>
    </w:p>
    <w:bookmarkEnd w:id="40"/>
    <w:bookmarkStart w:name="z8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оформления на предоставление информации на бумажном носителе – наименование поставщика информации, принявшего согласие на предоставление информации, фамилию, имя, отчество (при его наличии), должность и подпись лица, принявшего согласие на предоставление информации.</w:t>
      </w:r>
    </w:p>
    <w:bookmarkEnd w:id="41"/>
    <w:bookmarkStart w:name="z8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согласия на предоставление информации в электронной форме, наличие подписей, предусмотренных подпунктами 4) и 5) настоящего пункта, не требуется.</w:t>
      </w:r>
    </w:p>
    <w:bookmarkEnd w:id="42"/>
    <w:bookmarkStart w:name="z8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Согласие на предоставление информации в электронной форме подтверждается одним из следующих способов:</w:t>
      </w:r>
    </w:p>
    <w:bookmarkEnd w:id="43"/>
    <w:bookmarkStart w:name="z8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электронной цифровой подписью субъекта кредитной истории;</w:t>
      </w:r>
    </w:p>
    <w:bookmarkEnd w:id="44"/>
    <w:bookmarkStart w:name="z8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двухфакторной аутентификацией с применением одноразового кода, который создается поставщиком информации и направляется субъекту кредитной истории - физическому лицу в соответствии с процедурами безопасности, установленными внутренними документами поставщика информации, которые включают:</w:t>
      </w:r>
    </w:p>
    <w:bookmarkEnd w:id="45"/>
    <w:bookmarkStart w:name="z8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передачи одноразового кода обеспечивает защиту от перехвата информации третьими лицами;</w:t>
      </w:r>
    </w:p>
    <w:bookmarkEnd w:id="46"/>
    <w:bookmarkStart w:name="z9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генерации кодов обеспечивает непредсказуемость каждого нового кода для третьих лиц;</w:t>
      </w:r>
    </w:p>
    <w:bookmarkEnd w:id="47"/>
    <w:bookmarkStart w:name="z9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может использоваться не более одного раза;</w:t>
      </w:r>
    </w:p>
    <w:bookmarkEnd w:id="48"/>
    <w:bookmarkStart w:name="z9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сохранность информации с контролем целостности о каждом запросе разрешения и ответном результате (точное время запроса, уникальный идентификатор субъекта кредитной истории в запросе, переданный в запросе код, точное время ответа от субъекта кредитной истории, уникальный идентификатор субъекта кредитной истории в ответе, возвращенный субъектом кредитной истории код, однозначное соответствие информации о предоставлении и (или) получении данных о субъекте кредитной истории с информацией о запросе разрешения и полученном ответе от субъекта кредитной истории).</w:t>
      </w:r>
    </w:p>
    <w:bookmarkEnd w:id="49"/>
    <w:bookmarkStart w:name="z9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поставщиком информации в процедуры безопасности дополнительных требований, установленных внутренними правилами поставщика информации.</w:t>
      </w:r>
    </w:p>
    <w:bookmarkEnd w:id="50"/>
    <w:bookmarkStart w:name="z9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Глава 3. Порядок оформления согласия на выдачу кредитного отчета из кредитного бюро</w:t>
      </w:r>
    </w:p>
    <w:bookmarkEnd w:id="51"/>
    <w:bookmarkStart w:name="z9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Поставщики информации, указанные в подпунктах 1), 1-1), 2) и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получают согласие субъекта кредитной истории на выдачу кредитного отчета из кредитного бюро (далее - согласие на выдачу кредитного отчета) при рассмотрении заявления на заключение договора о предоставлении займа либо иной сделки между поставщиком информации и субъектом кредитной истории.</w:t>
      </w:r>
    </w:p>
    <w:bookmarkEnd w:id="52"/>
    <w:bookmarkStart w:name="z1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на выдачу кредитного отчета оформляется в рамках заявления субъекта кредитной истории на заключение договора о предоставлении займа либо иной сделки между поставщиком информации и субъектом кредитной истории и действует до окончания срока действия заключенного(ой) на основании данного заявления договора о предоставлении займа или иной сделки между поставщиком информации и субъектом кредитной истории, при котором(ой) у субъекта кредитной истории возникают денежные обязательства перед поставщиком информации.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20.08.2024).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Согласие на выдачу кредитного отчета оформляется в произвольной письменной форме на бумажном носителе или в электронной форме и содержит следующие сведения:</w:t>
      </w:r>
    </w:p>
    <w:bookmarkEnd w:id="54"/>
    <w:bookmarkStart w:name="z9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дату оформления согласия на выдачу кредитного отчета;</w:t>
      </w:r>
    </w:p>
    <w:bookmarkEnd w:id="55"/>
    <w:bookmarkStart w:name="z9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субъекте кредитной истории:</w:t>
      </w:r>
    </w:p>
    <w:bookmarkEnd w:id="56"/>
    <w:bookmarkStart w:name="z9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физическому лицу - фамилию, имя, отчество (при его наличии), индивидуальный идентификационный номер или персональные данные, предусмотренные законодательством государства, в котором зарегистрирован нерезидент Республики Казахстан;</w:t>
      </w:r>
    </w:p>
    <w:bookmarkEnd w:id="57"/>
    <w:bookmarkStart w:name="z10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юридическому лицу - полное наименование, бизнес-идентификационный номер или информацию, предусмотренную законодательством государства, в котором зарегистрирован нерезидент Республики Казахстан, идентифицирующую его в качестве юридического лица;</w:t>
      </w:r>
    </w:p>
    <w:bookmarkEnd w:id="58"/>
    <w:bookmarkStart w:name="z10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отметку о согласии на выдачу кредитного отчета, включая данные, которые поступят в будущем;</w:t>
      </w:r>
    </w:p>
    <w:bookmarkEnd w:id="59"/>
    <w:bookmarkStart w:name="z10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представления согласия на выдачу кредитного отчета на бумажном носителе - подпись субъекта кредитной истории-физического лица с указанием его фамилии, имени, отчества (при его наличии) или его доверенного лица, действующего на основании доверенности, оформленной в соответствии с законодательством Республики Казахстан о нотариате, подпись лица, уполномоченного субъектом кредитной истории-юридическим лицом на подписание согласия на выдачу кредитного отчета, с указанием наименования юридического лица, реквизитов доверенности, если лицо действует от имени юридического лица на основании доверенности, с приложением копии доверенности;</w:t>
      </w:r>
    </w:p>
    <w:bookmarkEnd w:id="60"/>
    <w:bookmarkStart w:name="z10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случае принятия согласия на выдачу кредитного отчета на бумажном носителе – наименование получателя информации, принявшего согласие на выдачу кредитного отчета, фамилия, имя, отчество (при его наличии), должность и подпись лица, принявшего согласие на выдачу кредитного отчета.</w:t>
      </w:r>
    </w:p>
    <w:bookmarkEnd w:id="61"/>
    <w:bookmarkStart w:name="z10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согласия на выдачу кредитного отчета в электронной форме, наличие подписей, предусмотренных подпунктами 4) и 5) настоящего пункта, не требуется.</w:t>
      </w:r>
    </w:p>
    <w:bookmarkEnd w:id="62"/>
    <w:bookmarkStart w:name="z10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Согласие на выдачу кредитного отчета в электронной форме подтверждается одним из следующих способов:</w:t>
      </w:r>
    </w:p>
    <w:bookmarkEnd w:id="63"/>
    <w:bookmarkStart w:name="z10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электронной цифровой подписью субъекта кредитной истории;</w:t>
      </w:r>
    </w:p>
    <w:bookmarkEnd w:id="64"/>
    <w:bookmarkStart w:name="z10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двухфакторной аутентификацией с применением одноразового кода, который создается поставщиком информации и направляется субъекту кредитной истории - физическому лицу в соответствии с процедурами безопасности, установленными внутренними документами поставщика информации, которые включают:</w:t>
      </w:r>
    </w:p>
    <w:bookmarkEnd w:id="65"/>
    <w:bookmarkStart w:name="z10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канал передачи одноразового кода обеспечивает защиту от перехвата информации третьими лицами;</w:t>
      </w:r>
    </w:p>
    <w:bookmarkEnd w:id="66"/>
    <w:bookmarkStart w:name="z10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алгоритм генерации кодов обеспечивает непредсказуемость каждого нового кода для третьих лиц;</w:t>
      </w:r>
    </w:p>
    <w:bookmarkEnd w:id="67"/>
    <w:bookmarkStart w:name="z11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может использоваться не более одного раза;</w:t>
      </w:r>
    </w:p>
    <w:bookmarkEnd w:id="68"/>
    <w:bookmarkStart w:name="z11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обеспечивается сохранность информации с контролем целостности о каждом запросе разрешения и ответном результате (точное время запроса, уникальный идентификатор субъекта кредитной истории в запросе, переданный в запросе код, точное время ответа от субъекта кредитной истории, уникальный идентификатор субъекта кредитной истории в ответе, возвращенный субъектом кредитной истории код, однозначное соответствие информации о предоставлении и (или) получении данных о субъекте кредитной истории с информацией о запросе разрешения и полученном ответе от субъекта кредитной истории).</w:t>
      </w:r>
    </w:p>
    <w:bookmarkEnd w:id="69"/>
    <w:bookmarkStart w:name="z11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включение поставщиком информации в процедуры безопасности дополнительных требований, установленных внутренними правилами поставщика информации.</w:t>
      </w:r>
    </w:p>
    <w:bookmarkEnd w:id="70"/>
    <w:p>
      <w:pPr>
        <w:spacing w:after="0"/>
        <w:ind w:left="0"/>
        <w:jc w:val="both"/>
      </w:pPr>
      <w:bookmarkStart w:name="z54" w:id="71"/>
      <w:r>
        <w:rPr>
          <w:rFonts w:ascii="Times New Roman"/>
          <w:b w:val="false"/>
          <w:i w:val="false"/>
          <w:color w:val="000000"/>
          <w:sz w:val="28"/>
        </w:rPr>
        <w:t>
      Приложение 3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27 марта 2017 года № 53 </w:t>
      </w:r>
    </w:p>
    <w:bookmarkStart w:name="z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Правила и условия предоставления кредитного отчета</w:t>
      </w:r>
    </w:p>
    <w:bookmarkEnd w:id="72"/>
    <w:bookmarkStart w:name="z5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предоставления кредитного отчета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кредитных бюро и формировании кредитных историй в Республике Казахстан" (далее - Закон) и определяют порядок и условия предоставления кредитного отчета. 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01.10.2024).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Кредитный отчет, содержащий информацию, указанную в </w:t>
      </w:r>
      <w:r>
        <w:rPr>
          <w:rFonts w:ascii="Times New Roman"/>
          <w:b w:val="false"/>
          <w:i w:val="false"/>
          <w:color w:val="000000"/>
          <w:sz w:val="28"/>
        </w:rPr>
        <w:t>статье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Закона, предоставляется кредитным бюро получателю кредитного отчета, имеющему право на его получение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Закона, на электронном или бумажном носителе, при наличии согласия субъекта кредитной истории на выдачу кредитного отчета из кредитного бюро, оформленного в соответствии с пунктом 8 Правил оформления согласия субъектов кредитных историй на предоставление информации о них в кредитные бюро (за исключением кредитного бюро с государственным участием), оформления согласия на выдачу кредитного отчета из кредитного бюро, утвержденных настоящим постановлением.</w:t>
      </w:r>
    </w:p>
    <w:bookmarkEnd w:id="74"/>
    <w:bookmarkStart w:name="z11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кредитного отчета, по кредиту (банковскому займу или микрокредиту), по которому была допущена просрочка свыше 90 (девяноста) календарных дней, кредитное бюро обеспечивает указание в кредитном отчете статуса кредита "реабилитирован", на дату, следующую за датой истечения 12 (двенадцати) календарных месяцев после погашения субъектом кредитной истории (физическим лицом) кредита, и недопущения в течение указанного периода просрочек на срок более 30 (тридцати) календарных дней по кредитам.</w:t>
      </w:r>
    </w:p>
    <w:bookmarkEnd w:id="75"/>
    <w:bookmarkStart w:name="z11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кредитном отчете не отражается информация по кредиту, по которому последняя информация получена ранее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Закона.</w:t>
      </w:r>
    </w:p>
    <w:bookmarkEnd w:id="76"/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кредитном отчете отражается информация об источниках погашения задолженности заемщика-физического лица по кредиту, включая: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прощение задолженности банком, организацией, осуществляющей отдельные виды банковских операций, организацией, осуществляющей микрофинансовой деятельность, коллекторским агентством;</w:t>
      </w:r>
    </w:p>
    <w:bookmarkEnd w:id="78"/>
    <w:bookmarkStart w:name="z11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погашение (частичное погашение) задолженности за счет средств Национального Банка Республики Казахстан;</w:t>
      </w:r>
    </w:p>
    <w:bookmarkEnd w:id="79"/>
    <w:bookmarkStart w:name="z11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погашение (частичное погашение) задолженности за счет средств республиканского и (или) местного бюджета;</w:t>
      </w:r>
    </w:p>
    <w:bookmarkEnd w:id="80"/>
    <w:bookmarkStart w:name="z12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источники.</w:t>
      </w:r>
    </w:p>
    <w:bookmarkEnd w:id="81"/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 второго уровня отражают в кредитном отчете информацию о фактах проведения заемщиком-физическим лицом платежей в пользу организатора игорного бизнеса с указанием суммы и даты проведения платежей за последние 6 (шесть) завершенных месяцев.</w:t>
      </w:r>
    </w:p>
    <w:bookmarkEnd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постановления Правления Агентства РК по регулированию и развитию финансового рынка от 30.12.2023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01.04.2024).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2-1. В кредитном отчете в режиме реального времени отражается информация об установлении субъектом кредитной истории – физическим лицом добровольного отказа от получения банковских займов и (или) микрокредитов либо его снятии.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2-1 в соответствии с постановлением Правления Агентства РК по регулированию и развитию финансового рынка от 29.03.2024 </w:t>
      </w:r>
      <w:r>
        <w:rPr>
          <w:rFonts w:ascii="Times New Roman"/>
          <w:b w:val="false"/>
          <w:i w:val="false"/>
          <w:color w:val="00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Правления Агентства РК по регулированию и развитию финансового рынка от 16.08.2024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20.08.2024).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Кредитное бюро в течение 1 (одного) рабочего дня с даты поступления в кредитное бюро запроса представляет получателю кредитного отчета кредитный отчет.</w:t>
      </w:r>
    </w:p>
    <w:bookmarkEnd w:id="84"/>
    <w:bookmarkStart w:name="z5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Кредитный отчет представляется в форме полной или частичной выдачи информации, содержащейся в кредитной истории. Объем информации, содержащийся в кредитных отчетах, определяется договором о получении кредитных отчетов, заключаемым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Закона.</w:t>
      </w:r>
    </w:p>
    <w:bookmarkEnd w:id="85"/>
    <w:bookmarkStart w:name="z6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 кредитной истории получает кредитный отчет о себе бесплатно один раз в течение календарного года, за исключением случая, если предоставленный получателю кредитный отчет вследствие действия или бездействия сотрудников кредитного бюро содержал информацию, не соответствующую информации, предоставленной в кредитное бюро поставщиками информации.</w:t>
      </w:r>
    </w:p>
    <w:bookmarkEnd w:id="86"/>
    <w:bookmarkStart w:name="z6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подтверждения поставщиком информации факта несоответствия выданного кредитным бюро кредитного отчета исчисление срока предоставления получателю кредитного отчета и субъекту кредитной истории исправленного кредитного отчета осуществляется с момента получения кредитным бюро соответствующей информации от поставщика.</w:t>
      </w:r>
    </w:p>
    <w:bookmarkEnd w:id="87"/>
    <w:bookmarkStart w:name="z6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Кредитное бюро отказывает в предоставлении кредитного отчета, если запрос о его предоставлении составлен с нарушением требований,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Закона.</w:t>
      </w:r>
    </w:p>
    <w:bookmarkEnd w:id="88"/>
    <w:bookmarkStart w:name="z6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Получателями кредитного отчета являются лица, перечень которых определен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 Кредитный отчет не предоставляется лицам, не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Закона.</w:t>
      </w:r>
    </w:p>
    <w:bookmarkEnd w:id="89"/>
    <w:bookmarkStart w:name="z6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Поставщик информации ведет учет запросов в кредитные бюро о субъектах кредитных историй в электронной форме.</w:t>
      </w:r>
    </w:p>
    <w:bookmarkEnd w:id="90"/>
    <w:p>
      <w:pPr>
        <w:spacing w:after="0"/>
        <w:ind w:left="0"/>
        <w:jc w:val="both"/>
      </w:pPr>
      <w:bookmarkStart w:name="z65" w:id="91"/>
      <w:r>
        <w:rPr>
          <w:rFonts w:ascii="Times New Roman"/>
          <w:b w:val="false"/>
          <w:i w:val="false"/>
          <w:color w:val="000000"/>
          <w:sz w:val="28"/>
        </w:rPr>
        <w:t>
      Приложение 4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постановлению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27 марта 2017 года № 53 </w:t>
      </w:r>
    </w:p>
    <w:bookmarkStart w:name="z6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нормативных правовых актов Республики Казахстан, а также структурного элемента нормативного правового акта Республики Казахстан, признаваемых утратившими силу</w:t>
      </w:r>
    </w:p>
    <w:bookmarkEnd w:id="92"/>
    <w:bookmarkStart w:name="z6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21 августа 2004 года № 250 "Об утверждении Правил об условиях и минимальных требованиях к порядку предоставления информации поставщиками информации, о порядке оформления согласия субъектов кредитных историй на предоставление информации о них в кредитные бюро, оформления согласия на выдачу кредитного отчета и об условиях и порядке предоставления кредитного отчета" (зарегистрированное в Реестре государственной регистрации нормативных правовых актов под № 3113, опубликованное в июне 2005 года в Бюллетене нормативных правовых актов центральных исполнительных и иных государственных органов Республики Казахстан, № 15, ст.109).</w:t>
      </w:r>
    </w:p>
    <w:bookmarkEnd w:id="93"/>
    <w:bookmarkStart w:name="z6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марта 2005 года № 102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21 августа 2004 года № 250 "Об утверждении Правил об условиях и минимальных требованиях к порядку предоставления информации поставщиками информации, о порядке оформления согласия субъектов кредитных историй на предоставление информации о них в кредитные бюро, оформления согласия на выдачу кредитного отчета и об условиях и порядке предоставления кредитного отчета" (зарегистрированное в Реестре государственной регистрации нормативных правовых актов под № 3616).</w:t>
      </w:r>
    </w:p>
    <w:bookmarkEnd w:id="94"/>
    <w:bookmarkStart w:name="z6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23 февраля 2007 года № 38 "О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21 августа 2004 года № 250 "Об утверждении Правил об условиях и минимальных требованиях к порядку предоставления информации поставщиками информации, о порядке оформления согласия субъектов кредитных историй на предоставление информации о них в кредитные бюро, оформления согласия на выдачу кредитного отчета и об условиях и порядке предоставления кредитного отчета" (зарегистрированное в Реестре государственной регистрации нормативных правовых актов под № 4598, опубликованное 25 апреля 2007 года в газете "Юридическая газета" № 62 (1265).</w:t>
      </w:r>
    </w:p>
    <w:bookmarkEnd w:id="95"/>
    <w:bookmarkStart w:name="z7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нормативных правовых актов Республики Казахстан, в которые вносятся изменения, утвержденного постановлением Правления Национального Банка Республики Казахстан от 26 апреля 2013 года № 110 "О внесении изменений в некоторые нормативные правовые акты Республики Казахстан" (зарегистрированным в Реестре государственной регистрации нормативных правовых актов под № 8505, опубликованным 6 августа 2013 года в газете "Юридическая газета" № 115 (2490)).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