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bc84" w14:textId="b3db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16 марта 2017 года № 153. Зарегистрирован в Министерстве юстиции Республики Казахстан 27 апреля 2017 года № 15054.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 и дополнение.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марта 2017 года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марта 2017 года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153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национальной экономики Республики Казахстан, в которые вносятся изменения и дополнение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2015 года № 71 "Об утверждении Правил оказания инжиниринговых услуг в сфере архитектурной, градостроительной и строительной деятельности" (зарегистрированный в Реестре государственной регистрации нормативных правовых актов за № 10401, опубликованный 20 марта 2015 года в информационно-правовой системе "Әділет"):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в сфере архитектурной, градостроительной и строительной деятельности,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используются понятия,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следующее понятие: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казначейское сопровождение – контроль за целевым использованием средств, выделенных на реализацию бюджетных инвестиционных проектов, связанных со строительством, обеспечением полноты уплаты налогов всеми участниками проекта – генеральным подрядчиком и субподрядчиком на всех этапах проведения платежей через счета в органах казначейства.";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Для строительства технически сложных объектов, в том числе уникальных объектов строительства и крупных инвестиционных проектов и для "пилотных" проектов, реализуемых в рамках внедрения казначейского сопровождения государственных закупок, заказчиком (инвестором) проекта (программы) привлекаются инжиниринговые организации по управлению проектом.";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при производстве строительно-монтажных работ: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доступ к строительным площадкам объектов, по которым были заключены договора;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 защищает интересы заказчика на объектах строительства в качестве технического представителя заказчика;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полное соответствие проектно-сметной документации производимых подрядчиком строительно-монтажных работ;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подрядчиком на строительных площадках правил техники безопасности, охраны труда и защиты окружающей среды;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применяемых на объектах строительных материалов, конструкций и изделий, наличие документов, удостоверяющих качество (технические паспорта, сертификаты, результаты лабораторных испытаний и другие), организовывает лабораторные испытания в соответствии со стандартами и другими государственными нормативами в области архитектуры, градостроительства и строительства, действующими в Республике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представляет на утверждение заказчику подготовленные подрядчиком календарные планы работ, проект производства работ;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оценивает соответствие темпов производства работ утвержденному графику, ход комплектации объектов материальными ресурсами и техническими средствами, обеспеченность квалифицированной рабочей силой;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машин и механизмов, работающих на объектах, оценивает их техническую пригодность и соответствие перечню, указанному в конкурсной заявке подрядчика;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претензии подрядчика в отношении продления сроков выполнения работ, компенсации дополнительных или непредвиденных работ, затрат и выдает рекомендации заказчику;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объемы выполненных работ и их стоимости в соответствии с утвержденной проектно-сметной документацией и заверяет акты приемки выполненных строительно-монтажных работ при промежуточной оплате и при окончательном расчете с подрядчиком;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"пилотных" проектов, реализуемых в рамках внедрения казначейского сопровождения государственных закупок по строительству, в течение трех рабочих дней заверяет акты приемки выполненных строительно-монтажных работ путем выдачи платежного сертификата, подтверждающего финансовые расчеты для оплаты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(зарегистрированный в Реестре государственной регистрации нормативных правовых актов за № 9934);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освидетельствование скрытых работ, промежуточную приемку ответственных конструкций и приемку работ для их оплаты;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утверждение технических отчетов и сводок, своевременное документирование хода производства работ;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периодические и окончательные измерения выполненных объемов работ и выдает заключения об их соответствии отчетам подрядчика;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приемку и сохранность всех гарантийных документов и сертификатов на все материалы, конструкции, оборудование и передает их заказчику по окончанию строительства объекта;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проектных решений, сроков строительства и требований государственных нормативов в области архитектуры, градостроительства и строительства;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целевое и эффективное использование средств, направленных на выполнение строительно-монтажных работ;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осмотр, обследования и, при необходимости, испытания законченных строительством объектах, предъявляет замечания, обеспечивает их полное устранение подрядчиком и в установленном порядке представляет рекомендации заказчику о приемке объектов в эксплуатацию;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у подрядчика и субподрядчиков необходимую исполнительную документацию по объекту;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производство работ в случае обнаружения нарушений технологии, отклонений от проекта, применения некачественных строительных материалов до устранения выявленных дефектов и нарушений;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заказчику об отстранении от работ подрядчика, систематически допускающего отклонения от проектной (проектно-сметной) документации, нарушающего технологию производства работ и требования государственных нормативов в области архитектуры, градостроительства и строительства;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заказчику по корректировке предъявленных для оплаты документов или исключению из актов приемки выполненных работ, предъявленных к оплате, стоимости объемов работ, которые не соответствуют государственным нормативам и проектной документации;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предложения должностным лицам подрядчика об устранении дефектов и причин их возникновения;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систему учета, использования и хранения документов, включая корреспонденцию, данные исследований и испытаний, протоколов заседаний, финансовые записи, дневник строительной площадки.";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"35-1. В течение трех рабочих дней со дня запроса заказчика о предоставлении заключения о качестве строительно-монтажных работ, организация оказывающая услуги по управлению проектом и лицом, осуществляющим технический надзор состоящий в штате данной организации предоставляют заказчику подписанную форму заключения о качестве строительно-монтажных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24 февраля 2015 года № 121 "Об утверждении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эксплуатацию" (зарегистрированный в Реестре государственной регистрации нормативных правовых актов за № 10529).".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