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7319a" w14:textId="88731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26 ноября 2015 года № 966 "Об утверждении Перечня руководящих должностей органов внутренних дел Республики Казахстан, подлежащих ротации и Правил проведения их перемещения"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28 марта 2017 года № 224. Зарегистрирован в Министерстве юстиции Республики Казахстан 27 апреля 2017 года № 15040. Утратил силу приказом Министра внутренних дел РК от 18.03.2025 № 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18.03.2025 </w:t>
      </w:r>
      <w:r>
        <w:rPr>
          <w:rFonts w:ascii="Times New Roman"/>
          <w:b w:val="false"/>
          <w:i w:val="false"/>
          <w:color w:val="ff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6 января 2011 года "О правоохранительной службе"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ноября 2015 года № 966 "Об утверждении Перечня руководящих должностей органов внутренних дел Республики Казахстан, подлежащих ротации и Правил проведения их перемещения" (зарегистрированный в Реестре государственной регистрации нормативных правовых актов за № 12558, опубликованный в Информационно-правовой системе "Әділет" 28 декабря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руководящих должностей органов внутренних дел Республики Казахстан подлежащих ротации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работы Министерства внутренних дел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заместителя Министра внутренних дел Республики Казахстан генерал-лейтенанта полиции Демеуова М.Г. и Департамент кадровой работы Министерства внутренних дел Республики Казахстан (Абдигалиев А.У.).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 № 224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2015 года № 966</w:t>
            </w:r>
          </w:p>
        </w:tc>
      </w:tr>
    </w:tbl>
    <w:p>
      <w:pPr>
        <w:spacing w:after="0"/>
        <w:ind w:left="0"/>
        <w:jc w:val="both"/>
      </w:pPr>
      <w:bookmarkStart w:name="z17" w:id="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ПЕРЕЧЕНЬ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руководящих должностей органов внутренних дел Республики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Казахстан подлежащих ротации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Министерству внутренних дел Республики Казахстан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регионального военно-следственного управления;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Департаментам внутренних дел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городов Астаны, Алматы, областей и на транспорте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первый заместитель начальника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заместитель начальника департамента;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городского, районного, линейного, управления (отдела)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начальник управления собственной безопасности;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6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Департаментам уголовн</w:t>
      </w:r>
      <w:r>
        <w:rPr>
          <w:rFonts w:ascii="Times New Roman"/>
          <w:b/>
          <w:i w:val="false"/>
          <w:color w:val="000000"/>
          <w:sz w:val="28"/>
        </w:rPr>
        <w:t>о-исполнительной системы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городов Астаны, Алматы и областей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департамента; 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Департам</w:t>
      </w:r>
      <w:r>
        <w:rPr>
          <w:rFonts w:ascii="Times New Roman"/>
          <w:b/>
          <w:i w:val="false"/>
          <w:color w:val="000000"/>
          <w:sz w:val="28"/>
        </w:rPr>
        <w:t>ентам по чрезвычайным ситуациям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городов Астаны, Алматы и областей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департамента</w:t>
      </w:r>
      <w:r>
        <w:rPr>
          <w:rFonts w:ascii="Times New Roman"/>
          <w:b/>
          <w:i w:val="false"/>
          <w:color w:val="000000"/>
          <w:sz w:val="28"/>
        </w:rPr>
        <w:t>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 учебным заведениям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31" w:id="19"/>
      <w:r>
        <w:rPr>
          <w:rFonts w:ascii="Times New Roman"/>
          <w:b w:val="false"/>
          <w:i w:val="false"/>
          <w:color w:val="000000"/>
          <w:sz w:val="28"/>
        </w:rPr>
        <w:t>
      начальник Академии Министерства внутренних дел;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учебного центра.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