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3fdc" w14:textId="b783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квалификации судебного эксперта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марта 2017 года № 335. Зарегистрирован в Министерстве юстиции Республики Казахстан 24 апреля 2017 года № 15031.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юстиции РК от 13.02.2026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судебно-экспертной деятельности"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юстиции РК от 13.02.2026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квалификации судебного эксперта изложить в новой редакции согласно Приложению 1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юстиции РК от 13.02.2026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организации экспертной деятельности Министерства юстиции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приказы Министра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марта 2017 года</w:t>
      </w:r>
    </w:p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марта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 № 335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квалификации судебного эксперта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 - в редакции приказа Министра юстиции РК от 13.02.2026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- в редакции приказа Министра юстиции РК от 13.02.2026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квалификации судебного эксперта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судебно-экспертной деятельности"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- Закон), определяют порядок оказания государственных услуг "Присвоение квалификации судебного эксперта" и "Присвоение квалификации на право производства определенного вида судебно-медицинской, судебно-психиатрической и судебно-наркологической экспертиз" (далее – государственные услуги).</w:t>
      </w:r>
    </w:p>
    <w:bookmarkEnd w:id="13"/>
    <w:bookmarkStart w:name="z1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предусмотрены следующие основные понятия:</w:t>
      </w:r>
    </w:p>
    <w:bookmarkEnd w:id="14"/>
    <w:bookmarkStart w:name="z1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контакт-центр (далее – контакт центр) – юридическое лицо, определенное уполномоченным органом в сфере оказания государственных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15"/>
    <w:bookmarkStart w:name="z1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– физическое лицо, претендующее на занятие судебно-экспертной деятельностью и на присвоение квалификации судебного эксперта;</w:t>
      </w:r>
    </w:p>
    <w:bookmarkEnd w:id="16"/>
    <w:bookmarkStart w:name="z1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– Республиканское государственное казенное предприятие "Центр судебных экспертиз Министерства юстиции Республики Казахстан" (далее - ЦСЭ);</w:t>
      </w:r>
    </w:p>
    <w:bookmarkEnd w:id="17"/>
    <w:bookmarkStart w:name="z1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8"/>
    <w:bookmarkStart w:name="z1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присвоение квалификации судебного эксперта - сдача лицом тестирования на знание законодательства и проверку должного уровня практических навыков, с выдачей квалификационного свидетельства судебного эксперта на право производства определенного вида судебной экспертизы;</w:t>
      </w:r>
    </w:p>
    <w:bookmarkEnd w:id="19"/>
    <w:bookmarkStart w:name="z1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тестирования (далее - Оператор) – оператор по техническому обеспечению процедур тестирования и бесперебойного функционирования единой цифровой базы данных (информационной системы) по персоналу государственной службы;</w:t>
      </w:r>
    </w:p>
    <w:bookmarkEnd w:id="20"/>
    <w:bookmarkStart w:name="z1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-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21"/>
    <w:bookmarkStart w:name="z1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веб-портал "электронного правительства" www.egov.kz, www.elicense.kz (далее -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22"/>
    <w:bookmarkStart w:name="z1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подпунктом 11) пункта 2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23"/>
    <w:bookmarkStart w:name="z1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услугодатель в течение 3 (трех) рабочих дней со дня регистрации в Министерстве юстиции Республики Казахстан направляет информацию о внесении изменений в порядок оказания государственной услуги в Единый контакт-центр и оператору информационно-коммуникационной инфраструктуры инфраструктуры "электронного правительства".</w:t>
      </w:r>
    </w:p>
    <w:bookmarkEnd w:id="24"/>
    <w:bookmarkStart w:name="z1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прохождения присвоения квалификации судебного эксперта лица с инвалидностью (с нарушениями зрения, слуха, функций опорно-двигательного аппарата) прикрепляют сведения об установлении инвалидности,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за № 32922) в программное обеспечение приема заявлений и дополнительно указывают о необходимости предоставления помощника, не являющимся судебным экспертом для лиц с инвалидностью с нарушениями зрения, слуха, функций опорно-двигательного аппарата.</w:t>
      </w:r>
    </w:p>
    <w:bookmarkEnd w:id="25"/>
    <w:bookmarkStart w:name="z1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государственных услуг</w:t>
      </w:r>
    </w:p>
    <w:bookmarkEnd w:id="26"/>
    <w:bookmarkStart w:name="z1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Присвоение квалификации судебного эксперта осуществляется путем сдачи услугополучателем тестирования на знание законодательства и проверку должного уровня практических навыков, с выдачей квалификационного свидетельства.</w:t>
      </w:r>
    </w:p>
    <w:bookmarkEnd w:id="27"/>
    <w:bookmarkStart w:name="z1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Список лиц, подлежащих присвоению квалификации судебного эксперта, формируется ЦСЭ и направляет ее Оператору.</w:t>
      </w:r>
    </w:p>
    <w:bookmarkEnd w:id="28"/>
    <w:bookmarkStart w:name="z1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Основные требования к оказанию государственной услуги, изложены в Перечне 1, 2 (далее – Перечень 1,2) согласно Приложению 1,2 к настоящим Правилам.</w:t>
      </w:r>
    </w:p>
    <w:bookmarkEnd w:id="29"/>
    <w:bookmarkStart w:name="z1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за 3 (три) рабочих дня до сдачи тестирования направляет в ЦСЭ через портал заявление по форме согласно Приложению 3 к настоящим Правилам.</w:t>
      </w:r>
    </w:p>
    <w:bookmarkEnd w:id="30"/>
    <w:bookmarkStart w:name="z1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дает согласие на сбор и обработку персональных данных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bookmarkEnd w:id="31"/>
    <w:bookmarkStart w:name="z1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оказания государственной услуги составляет 7 (семь) рабочих дней.</w:t>
      </w:r>
    </w:p>
    <w:bookmarkEnd w:id="32"/>
    <w:bookmarkStart w:name="z1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ЦСЭ в течение 1 (одного) рабочего дня с момента поступления заявления осуществляет его прием и регистрацию.</w:t>
      </w:r>
    </w:p>
    <w:bookmarkEnd w:id="33"/>
    <w:bookmarkStart w:name="z1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"личный кабинет" направляется статус о принятии заявления на государственную услугу.</w:t>
      </w:r>
    </w:p>
    <w:bookmarkEnd w:id="34"/>
    <w:bookmarkStart w:name="z1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дни, согласно трудовому кодексу, прием заявления и выдача результатов оказания государственной услуги осуществляется следующим рабочим днем.</w:t>
      </w:r>
    </w:p>
    <w:bookmarkEnd w:id="35"/>
    <w:bookmarkStart w:name="z1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ЦСЭ в течение 2 (двух) рабочих дней с момента регистрации документов проверяет полноту представленных сведений.</w:t>
      </w:r>
    </w:p>
    <w:bookmarkEnd w:id="36"/>
    <w:bookmarkStart w:name="z1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ЦСЭ получает из соответствующих государственных информационных систем через шлюз "электронного правительства".</w:t>
      </w:r>
    </w:p>
    <w:bookmarkEnd w:id="37"/>
    <w:bookmarkStart w:name="z1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пункту 8 Перечня 1,2, а также документов с истекшим сроком действия, ЦСЭ отказывает в приеме заявления.</w:t>
      </w:r>
    </w:p>
    <w:bookmarkEnd w:id="38"/>
    <w:bookmarkStart w:name="z1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полных сведений, а также отсутствия оснований для мотивированного отказа в оказании государственной услуги, услугополучатель уведомляется о месте, дате, времени, порядке проведения тестирования посредством передачи на его абонентский номер короткого текстового сообщения или через портал в "личном кабинете".</w:t>
      </w:r>
    </w:p>
    <w:bookmarkEnd w:id="39"/>
    <w:bookmarkStart w:name="z1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 согласно пункту 9 Перечня 1, 2, ЦСЭ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решении об отказе в оказании государственной услуги.</w:t>
      </w:r>
    </w:p>
    <w:bookmarkEnd w:id="40"/>
    <w:bookmarkStart w:name="z1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или высказывает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41"/>
    <w:bookmarkStart w:name="z1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42"/>
    <w:bookmarkStart w:name="z1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Тестирование проводится в два этапа в течение 1 (одного) рабочего дня, на казахском или русском языках по выбору услугополучателя:</w:t>
      </w:r>
    </w:p>
    <w:bookmarkEnd w:id="43"/>
    <w:bookmarkStart w:name="z1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компьютерное тестирование на знание законодательства (100 вопросов);</w:t>
      </w:r>
    </w:p>
    <w:bookmarkEnd w:id="44"/>
    <w:bookmarkStart w:name="z1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компьютерное тестирование на проверку должного уровня практических навыков (2 (два) кейса по определенной специальности, по 5 (пять) заданий по каждому кейсу).</w:t>
      </w:r>
    </w:p>
    <w:bookmarkEnd w:id="45"/>
    <w:bookmarkStart w:name="z1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подлежащих включению в тестирование, формируется ЦСЭ.</w:t>
      </w:r>
    </w:p>
    <w:bookmarkEnd w:id="46"/>
    <w:bookmarkStart w:name="z1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тестирования и ответы к ним являются конфиденциальной информацией и не подлежат распространению.</w:t>
      </w:r>
    </w:p>
    <w:bookmarkEnd w:id="47"/>
    <w:bookmarkStart w:name="z1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ЦСЭ передает Оператору вопросы тестирования и ответы к ним посредством электронного носителя.</w:t>
      </w:r>
    </w:p>
    <w:bookmarkEnd w:id="48"/>
    <w:bookmarkStart w:name="z1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вопросов тестирования и ответов к ним по техническим каналам открытых видов связи (телефонная, радиосвязь, спутниковая и сотовая (подвижная (мобильная) связь, сеть Интернет) не допускается.</w:t>
      </w:r>
    </w:p>
    <w:bookmarkEnd w:id="49"/>
    <w:bookmarkStart w:name="z1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Обработка, использование, хранение, учет и уничтожение вопросов тестирования и ответов к ним должны осуществляться на средствах вычислительной техники (далее – СВТ) без возможности скачивания, пересылки документов и подключения к сети Интернет.</w:t>
      </w:r>
    </w:p>
    <w:bookmarkEnd w:id="50"/>
    <w:bookmarkStart w:name="z1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магнитным носителям информации на СВТ, на котором будет производиться тестирование, подлежит блокированию.</w:t>
      </w:r>
    </w:p>
    <w:bookmarkEnd w:id="51"/>
    <w:bookmarkStart w:name="z1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допускаются к тестированию при предъявлении документа, удостоверяющего личность либо электронного документа из сервиса "Электронные документы".</w:t>
      </w:r>
    </w:p>
    <w:bookmarkEnd w:id="52"/>
    <w:bookmarkStart w:name="z1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тестирования на знание законодательства составляет 90 (девяносто) минут, тестирования на проверку должного уровня практических навыков - 30 (тридцать) минут (2 (два) кейса по определенной специальности, по 5 (пять) заданий по каждому кейсу).</w:t>
      </w:r>
    </w:p>
    <w:bookmarkEnd w:id="53"/>
    <w:bookmarkStart w:name="z1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тестирования не допускается использование услугополучателем справочной, специальной и прочей литературы на бумажных, электронных и иных носителях, принимающих-передающих электронных устройств (в том числе мобильных телефонов и иных электронных оборудований).</w:t>
      </w:r>
    </w:p>
    <w:bookmarkEnd w:id="54"/>
    <w:bookmarkStart w:name="z1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указанных требований Оператором тестирования составляется акт о нарушении с отстранением услугополучателя от текущего тестирования.</w:t>
      </w:r>
    </w:p>
    <w:bookmarkEnd w:id="55"/>
    <w:bookmarkStart w:name="z1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отстраненный от тестирования, повторно подает заявление о допуске к присвоению квалификации судебного эксперта по истечении 3 (трех) месяцев со дня вынесения решения.</w:t>
      </w:r>
    </w:p>
    <w:bookmarkEnd w:id="56"/>
    <w:bookmarkStart w:name="z1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продолжения тестирования вследствие непреодолимой силы (стихийные явления, военные действия), а также по причине технических неполадок тестирование приостанавливается и оформляется акт о приостановлении процедуры тестирования.</w:t>
      </w:r>
    </w:p>
    <w:bookmarkEnd w:id="57"/>
    <w:bookmarkStart w:name="z1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услугополучатель повторно проходит тестирование.</w:t>
      </w:r>
    </w:p>
    <w:bookmarkEnd w:id="58"/>
    <w:bookmarkStart w:name="z1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Присвоение квалификация судебных экспертов из числа лиц с инвалидностью проводится с обеспечением необходимых условий, учитывающих их индивидуальные особенности и ограничения жизнедеятельности, при соблюдении принципов равенства, доступности не дискриминации.</w:t>
      </w:r>
    </w:p>
    <w:bookmarkEnd w:id="59"/>
    <w:bookmarkStart w:name="z1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создаются специальные условия для прохождения аттестации, включая:</w:t>
      </w:r>
    </w:p>
    <w:bookmarkEnd w:id="60"/>
    <w:bookmarkStart w:name="z1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продолжительности времени, отведенного на прохождение тестирования;</w:t>
      </w:r>
    </w:p>
    <w:bookmarkEnd w:id="61"/>
    <w:bookmarkStart w:name="z1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процессе тестирования дополнительно предоставляется перерыв общей продолжительностью 30 (тридцать) минут;</w:t>
      </w:r>
    </w:p>
    <w:bookmarkEnd w:id="62"/>
    <w:bookmarkStart w:name="z1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допуск помощника (сопровождающего лица), не вмешивающегося в процесс выполнения тестирования.</w:t>
      </w:r>
    </w:p>
    <w:bookmarkEnd w:id="63"/>
    <w:bookmarkStart w:name="z1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тестирования на знание законодательства для лиц с ограниченными возможностями (при необходимости) составляет – 120 (сто двадцать) минут, тестирования на проверку должного уровня практических навыков - 60 (шестьдесят) минут, 2 (два) кейса по определенной специальности, по 5 (пять) заданий по каждому кейсу).</w:t>
      </w:r>
    </w:p>
    <w:bookmarkEnd w:id="64"/>
    <w:bookmarkStart w:name="z1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Пороговый уровень прохождения компьютерного тестирования для услугополучателей составляет не менее 70 % правильных ответов от общего числа вопросов.</w:t>
      </w:r>
    </w:p>
    <w:bookmarkEnd w:id="65"/>
    <w:bookmarkStart w:name="z1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результатов тестирования проводится при помощи используемой компьютерной программы Оператора тестирования автоматически.</w:t>
      </w:r>
    </w:p>
    <w:bookmarkEnd w:id="66"/>
    <w:bookmarkStart w:name="z1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результаты тестирования на знание законодательства составляют менее установленного порогового уровня, услугополучатель к следующему этапу тестирования не допускается.</w:t>
      </w:r>
    </w:p>
    <w:bookmarkEnd w:id="67"/>
    <w:bookmarkStart w:name="z1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Пороговый уровень прохождения тестирования на проверку должного уровня практических навыков составляет 70 % правильных ответов от общего количества вопросов ситуационных задач.</w:t>
      </w:r>
    </w:p>
    <w:bookmarkEnd w:id="68"/>
    <w:bookmarkStart w:name="z1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результатов тестирования производится автоматически компьютерной программой при помощи используемой компьютерной программы Оператора тестирования автоматически.</w:t>
      </w:r>
    </w:p>
    <w:bookmarkEnd w:id="69"/>
    <w:bookmarkStart w:name="z1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ЦСЭ в течение 2 (двух) рабочего дня оформляет квалификационное свидетельство.</w:t>
      </w:r>
    </w:p>
    <w:bookmarkEnd w:id="70"/>
    <w:bookmarkStart w:name="z1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ЦСЭ подписывает квалификационное свидетельство – в течение 1 (одного) рабочего дня.</w:t>
      </w:r>
    </w:p>
    <w:bookmarkEnd w:id="71"/>
    <w:bookmarkStart w:name="z1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Квалификационное свидетельство услугополучателю направляется через портал – в "личном кабинете" услугополучателя в форме электронного документа, подписанного ЭЦП услугодателя, согласно Приложению 4 к настоящим Правилам.</w:t>
      </w:r>
    </w:p>
    <w:bookmarkEnd w:id="72"/>
    <w:bookmarkStart w:name="z1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Услугополучатель, не прошедший тестирование, допускается к повторному тестированию не ранее чем через три месяца со дня его прохождения.</w:t>
      </w:r>
    </w:p>
    <w:bookmarkEnd w:id="73"/>
    <w:bookmarkStart w:name="z1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Услугополучатель, не прошедший тестирование по уважительной причине (болезнь, смерть близкого родственника и обстоятельства непреодолимой силы), при представлении заявления и подтверждающих документов может пройти тестирование в другой день, установленный ЦСЭ.</w:t>
      </w:r>
    </w:p>
    <w:bookmarkEnd w:id="74"/>
    <w:bookmarkStart w:name="z1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заявление должно быть предоставлено не позднее 5 рабочих дней со дня пропуска тестирования.</w:t>
      </w:r>
    </w:p>
    <w:bookmarkEnd w:id="75"/>
    <w:bookmarkStart w:name="z1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Услугополучателю, не явившемуся на тестирование без уважительной причины отказывается в оказании государственной услуги. В этом случае услугополучатель повторно подает заявление о присвоении квалификации.</w:t>
      </w:r>
    </w:p>
    <w:bookmarkEnd w:id="76"/>
    <w:bookmarkStart w:name="z1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в целях проверки знаний законодательства Республики Казахстан в сфере судебно-экспертной деятельности вправе пройти пробное тестирование.</w:t>
      </w:r>
    </w:p>
    <w:bookmarkEnd w:id="77"/>
    <w:bookmarkStart w:name="z1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пробного тестирования не являются основанием для вынесения мотивированного решения о присвоении/неприсвоении квалификации судебного эксперта.</w:t>
      </w:r>
    </w:p>
    <w:bookmarkEnd w:id="78"/>
    <w:bookmarkStart w:name="z1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Споры, возникающие при проведении экзаменов, рассматриваются апелляционной Комиссией либо в суде.</w:t>
      </w:r>
    </w:p>
    <w:bookmarkEnd w:id="79"/>
    <w:bookmarkStart w:name="z19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Процедура апелляции</w:t>
      </w:r>
    </w:p>
    <w:bookmarkEnd w:id="80"/>
    <w:bookmarkStart w:name="z2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Услугополучатели в случае неудовлетворения результатами тестирования имеют право подать на апелляцию в апелляционную комиссию.</w:t>
      </w:r>
    </w:p>
    <w:bookmarkEnd w:id="81"/>
    <w:bookmarkStart w:name="z2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Заявление на апелляцию подается в ЦСЭ услугополучателем, в произвольной форме. Заявления на апелляцию принимаются в течение двух рабочих дней после прохождения тестирования услугополучателем и рассматриваются апелляционной комиссией на заседании.</w:t>
      </w:r>
    </w:p>
    <w:bookmarkEnd w:id="82"/>
    <w:bookmarkStart w:name="z2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апелляционной комиссии проводится по мере необходимости, в зависимости от количества поступающих заявлений.</w:t>
      </w:r>
    </w:p>
    <w:bookmarkEnd w:id="83"/>
    <w:bookmarkStart w:name="z2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Заявление на апелляцию принимается от услугополучателя в случаях обжалования:</w:t>
      </w:r>
    </w:p>
    <w:bookmarkEnd w:id="84"/>
    <w:bookmarkStart w:name="z2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корректности конкретных вопросов (по тестированию);</w:t>
      </w:r>
    </w:p>
    <w:bookmarkEnd w:id="85"/>
    <w:bookmarkStart w:name="z2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результатов тестирования со ссылкой на технические неполадки;</w:t>
      </w:r>
    </w:p>
    <w:bookmarkEnd w:id="86"/>
    <w:bookmarkStart w:name="z2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акта о нарушении правил тестирования;</w:t>
      </w:r>
    </w:p>
    <w:bookmarkEnd w:id="87"/>
    <w:bookmarkStart w:name="z2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Решение апелляционной комиссии принимается большинством голосов от общего числа членов комиссии. Решения апелляционной комиссии оформляются протоколами, которые должны быть подписаны всеми членами апелляционной комиссии, принимавшими участие в данном заседании.</w:t>
      </w:r>
    </w:p>
    <w:bookmarkEnd w:id="88"/>
    <w:bookmarkStart w:name="z2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апелляционной комиссии правомочно при наличии 2/3 (двух трети) членов от общего числа.</w:t>
      </w:r>
    </w:p>
    <w:bookmarkEnd w:id="89"/>
    <w:bookmarkStart w:name="z2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состоит не менее чем из пяти членов, в том числе председателя.</w:t>
      </w:r>
    </w:p>
    <w:bookmarkEnd w:id="90"/>
    <w:bookmarkStart w:name="z2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результатам рассмотрения полученного заявления на апелляцию, апелляционная комиссия в течение 1 (одного) дня со дня поступления апелляции принимает одно из двух решений:</w:t>
      </w:r>
    </w:p>
    <w:bookmarkEnd w:id="91"/>
    <w:bookmarkStart w:name="z2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оставить апелляцию без удовлетворения;</w:t>
      </w:r>
    </w:p>
    <w:bookmarkEnd w:id="92"/>
    <w:bookmarkStart w:name="z2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удовлетворить апелляцию услугополучателя и допустить его на пересдачу тестирования.</w:t>
      </w:r>
    </w:p>
    <w:bookmarkEnd w:id="93"/>
    <w:bookmarkStart w:name="z21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 Порядок обжалования решений, действий (бездействий) услугодателей, и (или) их должностных лиц по вопросам оказания государственной услуги</w:t>
      </w:r>
    </w:p>
    <w:bookmarkEnd w:id="94"/>
    <w:bookmarkStart w:name="z2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95"/>
    <w:bookmarkStart w:name="z2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ЦСЭ и (или) должностному лицу, чье решение, действие (бездействие) обжалуются.</w:t>
      </w:r>
    </w:p>
    <w:bookmarkEnd w:id="96"/>
    <w:bookmarkStart w:name="z2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ЦСЭ, должностное лицо, чье решение, действие (бездействие) обжалуется, не позднее 3 (трех) рабочих дней со дня поступления жалобы направляет ее и административное дело в орган, рассматривающий жалобу.</w:t>
      </w:r>
    </w:p>
    <w:bookmarkEnd w:id="97"/>
    <w:bookmarkStart w:name="z2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ЦСЭ, должностное лицо, чье решение, действие (бездействие) обжалуется,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удовлетворяющее требованиям, указанным в жалобе.</w:t>
      </w:r>
    </w:p>
    <w:bookmarkEnd w:id="98"/>
    <w:bookmarkStart w:name="z2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Жалоба услугополучателя, поступившая в адрес ЦСЭ, в соответствии с пунктом 2 статьи 25 Закона подлежит рассмотрению в течение 5 (пяти) рабочих дней со дня ее регистрации.</w:t>
      </w:r>
    </w:p>
    <w:bookmarkEnd w:id="99"/>
    <w:bookmarkStart w:name="z2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00"/>
    <w:bookmarkStart w:name="z2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судебного эксперта</w:t>
            </w:r>
          </w:p>
        </w:tc>
      </w:tr>
    </w:tbl>
    <w:bookmarkStart w:name="z22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основных требований к оказанию государственной услуги "Присвоение квалификации судебного эксперта"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"Центр судебных экспертиз Министерства юстиции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 – портал "электронного правительства" www.egov.kz, www.elicense.kz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квалификационное свидетельство судебного эксперта на право производства определенного вида судебной экспертизы либо мотивированный отказ в оказании государственной услуги по основаниям.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физическим лицам бесплатно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8:00 до 13:30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с перерывом на обед с 12:00 часов до 13:30 часов.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проведения тестирования указаны в уведомлениях, направляемых ЦСЭ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 согласно Приложению 3 к Правилам.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cведения о документе, удостоверяющем личность физического лица услугодатель получает из соответствующих государственных информационных систем через шлюз "электронного правительства.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справка об инвалидности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сведений, представленных услугополучателем для получения государственной услуги;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данных (сведений), необходимых для оказания государственной услуги, согласно требованиям установленным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Контактные телефоны справочных служб по вопросам оказания государственной услуги указаны на интернет-ресурсе www.energo.gov.kz, в разделе "Государственные услуги". Единый контакт-центр по вопросам оказания государственных услуг: 1414, 8 800 080 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судебного эксперта</w:t>
            </w:r>
          </w:p>
        </w:tc>
      </w:tr>
    </w:tbl>
    <w:bookmarkStart w:name="z27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Печень</w:t>
      </w:r>
      <w:r>
        <w:br/>
      </w:r>
      <w:r>
        <w:rPr>
          <w:rFonts w:ascii="Times New Roman"/>
          <w:b/>
          <w:i w:val="false"/>
          <w:color w:val="000000"/>
        </w:rPr>
        <w:t>основных требований к оказанию государственной услуги "Присвоение квалификации на право производства определенного вида судебно-медицинской, судебно-психиатрической и судебно-наркологической экспертиз"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"Центр судебных экспертиз Министерства юстиции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 – портал "электронного правительства" www.egov.kz, www.elicense.kz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квалификационное свидетельство судебного эксперта на право производства определенного вида судебной экспертизы либо мотивированный отказ в оказании государственной услуги по основаниям.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лицам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8:00 до 17:30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с перерывом на обед с 12:00 часов до 13:30 часов.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проведения тестирования указаны в уведомлениях, направляемых ЦСЭ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 согласно Приложению 3 к Правилам.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документе, удостоверяющем личность физического лица услугодатель получает из соответствующих государственных информационных систем через шлюз "электронного правительства.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справка об инвалидности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сведений,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данных (сведений), необходимых для оказания государственной услуги, согласно требованиям установленным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Контактные телефоны справочных служб по вопросам оказания государственной услуги указаны на интернет-ресурсе www.energo.​gov.kz, в разделе "Государственные услуги". Единый контакт-центр по вопросам оказания государственных услуг: 1414, 8 800 080 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судебного эксперта</w:t>
            </w:r>
          </w:p>
        </w:tc>
      </w:tr>
    </w:tbl>
    <w:bookmarkStart w:name="z32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34"/>
    <w:bookmarkStart w:name="z32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допустить меня к присвоению квалификации судебного эксперта по следующим экспертным специальностям:</w:t>
      </w:r>
    </w:p>
    <w:bookmarkEnd w:id="135"/>
    <w:bookmarkStart w:name="z33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</w:t>
      </w:r>
    </w:p>
    <w:bookmarkEnd w:id="136"/>
    <w:bookmarkStart w:name="z33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</w:t>
      </w:r>
    </w:p>
    <w:bookmarkEnd w:id="137"/>
    <w:bookmarkStart w:name="z33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(-а) на использование сведений, составляющих охраняемую законом тайну, содержащихся в информационных системах.</w:t>
      </w:r>
    </w:p>
    <w:bookmarkEnd w:id="138"/>
    <w:p>
      <w:pPr>
        <w:spacing w:after="0"/>
        <w:ind w:left="0"/>
        <w:jc w:val="both"/>
      </w:pPr>
      <w:bookmarkStart w:name="z333" w:id="13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[фамилия, имя, отчество (при его наличия)]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экзаменов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присвоения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"Қазақстан Республикасы Әділет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Герб министрлігінің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Сот сараптамалары орталығы"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қазыналық кәсіпорны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Республиканское государственное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казенное предприятие "Центр судебных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экспертиз Министерства юстиции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Никад № </w:t>
            </w:r>
          </w:p>
        </w:tc>
      </w:tr>
    </w:tbl>
    <w:bookmarkStart w:name="z33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Квалификационное свидетельство судебного эксперта  на право производства определенного вида судебной экспертизы (о присвоении квалификации судебного эксперта)</w:t>
      </w:r>
    </w:p>
    <w:bookmarkEnd w:id="141"/>
    <w:p>
      <w:pPr>
        <w:spacing w:after="0"/>
        <w:ind w:left="0"/>
        <w:jc w:val="both"/>
      </w:pPr>
      <w:bookmarkStart w:name="z340" w:id="142"/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наличия)</w:t>
      </w:r>
    </w:p>
    <w:bookmarkStart w:name="z34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</w:t>
      </w:r>
    </w:p>
    <w:bookmarkEnd w:id="143"/>
    <w:bookmarkStart w:name="z34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</w:t>
      </w:r>
    </w:p>
    <w:bookmarkEnd w:id="144"/>
    <w:bookmarkStart w:name="z34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[Должность подписывающего] [фамилия, имя, отчество (при его наличия) подписывающего]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 № 335</w:t>
            </w:r>
          </w:p>
        </w:tc>
      </w:tr>
    </w:tbl>
    <w:bookmarkStart w:name="z12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Министра юстиции Республики Казахстан</w:t>
      </w:r>
    </w:p>
    <w:bookmarkEnd w:id="146"/>
    <w:bookmarkStart w:name="z12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февраля 2015 года № 120 "Об утверждении Правил приема квалификационных экзаменов для присвоения квалификации судебного эксперта на право производства определенного вида судебной экспертизы" (зарегистрированный в Реестре государственной регистрации нормативных правовых актов за № 10491, опубликованный в информационно-правовой системе "Әділет" от 27 марта 2015 года).</w:t>
      </w:r>
    </w:p>
    <w:bookmarkEnd w:id="147"/>
    <w:bookmarkStart w:name="z12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 октября 2015 года № 523 "О внесении изменения в приказ Министра юстиции Республики Казахстан от 27 февраля 2015 года № 120 "Об утверждении Правил приема квалификационных экзаменов для присвоения квалификации судебного эксперта на право производства определенного вида судебной экспертизы" (зарегистрированный в Реестре государственной регистрации нормативных правовых актов за № 12284 опубликованный в информационно-правовой системе "Әділет" от 13 ноября 2015 года).</w:t>
      </w:r>
    </w:p>
    <w:bookmarkEnd w:id="148"/>
    <w:bookmarkStart w:name="z13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мая 2016 года № 376 "О внесении изменения в приказ Министра юстиции Республики Казахстан от 27 февраля 2015 года № 120 "Об утверждении Правил приема квалификационных экзаменов для присвоения квалификации судебного эксперта на право производства определенного вида судебной экспертизы" (зарегистрированный в Реестре государственной регистрации нормативных правовых актов за № 13858 опубликованный в информационно-правовой системе "Әділет" 13 июля 2016 года).</w:t>
      </w:r>
    </w:p>
    <w:bookmarkEnd w:id="1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