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6da1" w14:textId="7756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объектов животного мира с 15 февраля 2017 года по 15 февраля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марта 2017 года № 111. Зарегистрирован в Министерстве юстиции Республики Казахстан 17 марта 2017 года № 14916.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изъятия объектов животного мира с 15 февраля 2017 года по 15 февраля 2018 года, за исключением рыб и других водных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лимиты вылова рыбы и других водных животных в рыбохозяйственных водоемах с 15 февраля 2017 года по 15 февраля 2018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отношения, возникшие с 15 февраля 2017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объектов животного мира с 15 февраля 2017 года по 15 февраля 2018 года, за исключением рыб и других водных животных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особях)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758"/>
        <w:gridCol w:w="1177"/>
        <w:gridCol w:w="1599"/>
        <w:gridCol w:w="2440"/>
        <w:gridCol w:w="2018"/>
        <w:gridCol w:w="1600"/>
        <w:gridCol w:w="1531"/>
      </w:tblGrid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Благородный олень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Тяньшаньского)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4599*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1745"/>
        <w:gridCol w:w="1053"/>
        <w:gridCol w:w="775"/>
        <w:gridCol w:w="2021"/>
        <w:gridCol w:w="1746"/>
        <w:gridCol w:w="2024"/>
        <w:gridCol w:w="105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  <w:bookmarkEnd w:id="30"/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Сурок</w:t>
            </w:r>
          </w:p>
          <w:bookmarkEnd w:id="31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Соболь\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Заяц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  <w:bookmarkEnd w:id="33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2021*</w:t>
            </w:r>
          </w:p>
          <w:bookmarkEnd w:id="34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2359*</w:t>
            </w:r>
          </w:p>
          <w:bookmarkEnd w:id="35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9943*</w:t>
            </w:r>
          </w:p>
          <w:bookmarkEnd w:id="37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622*</w:t>
            </w:r>
          </w:p>
          <w:bookmarkEnd w:id="38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9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  <w:bookmarkEnd w:id="40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  <w:bookmarkEnd w:id="41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3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  <w:bookmarkEnd w:id="44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45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45811*</w:t>
            </w:r>
          </w:p>
          <w:bookmarkEnd w:id="47"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10 545*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2 070*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1749"/>
        <w:gridCol w:w="1287"/>
        <w:gridCol w:w="1749"/>
        <w:gridCol w:w="1288"/>
        <w:gridCol w:w="1443"/>
        <w:gridCol w:w="1288"/>
        <w:gridCol w:w="12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  <w:bookmarkEnd w:id="49"/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  <w:bookmarkEnd w:id="50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(кроме Туркестанской)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1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52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53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54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5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bookmarkEnd w:id="56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57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58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  <w:bookmarkEnd w:id="59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bookmarkEnd w:id="60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61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63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64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65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  <w:bookmarkEnd w:id="66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263"/>
        <w:gridCol w:w="2264"/>
        <w:gridCol w:w="1718"/>
        <w:gridCol w:w="1990"/>
        <w:gridCol w:w="764"/>
        <w:gridCol w:w="10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  <w:bookmarkEnd w:id="68"/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  <w:bookmarkEnd w:id="69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47252*</w:t>
            </w:r>
          </w:p>
          <w:bookmarkEnd w:id="71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1024*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  <w:bookmarkEnd w:id="72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  <w:bookmarkEnd w:id="73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282*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  <w:bookmarkEnd w:id="74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59341*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  <w:bookmarkEnd w:id="75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48845*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  <w:bookmarkEnd w:id="76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1353*</w:t>
            </w:r>
          </w:p>
          <w:bookmarkEnd w:id="77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20697*</w:t>
            </w:r>
          </w:p>
          <w:bookmarkEnd w:id="78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59548*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3069*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74181*</w:t>
            </w:r>
          </w:p>
          <w:bookmarkEnd w:id="79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217854*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  <w:bookmarkEnd w:id="80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81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2824*</w:t>
            </w:r>
          </w:p>
          <w:bookmarkEnd w:id="82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3515*</w:t>
            </w:r>
          </w:p>
          <w:bookmarkEnd w:id="83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  <w:bookmarkEnd w:id="84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175 650*</w:t>
            </w:r>
          </w:p>
          <w:bookmarkEnd w:id="85"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680 121*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109 053*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7 298*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12 291*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1003"/>
        <w:gridCol w:w="2259"/>
        <w:gridCol w:w="2259"/>
        <w:gridCol w:w="2260"/>
        <w:gridCol w:w="22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  <w:bookmarkEnd w:id="87"/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  <w:bookmarkEnd w:id="8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  <w:bookmarkEnd w:id="9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  <w:bookmarkEnd w:id="9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6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97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98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  <w:bookmarkEnd w:id="99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00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01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02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  <w:bookmarkEnd w:id="103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  <w:bookmarkEnd w:id="104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включая изъятия в научных целях.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2017 года № 111 </w:t>
            </w:r>
          </w:p>
        </w:tc>
      </w:tr>
    </w:tbl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вылова рыбы и других водных животных в рыбохозяйственных водоемах</w:t>
      </w:r>
      <w:r>
        <w:br/>
      </w:r>
      <w:r>
        <w:rPr>
          <w:rFonts w:ascii="Times New Roman"/>
          <w:b/>
          <w:i w:val="false"/>
          <w:color w:val="000000"/>
        </w:rPr>
        <w:t>с 15 февраля 2017 года по 15 февраля 2018 года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тоннах)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31"/>
        <w:gridCol w:w="2476"/>
        <w:gridCol w:w="1146"/>
        <w:gridCol w:w="2212"/>
        <w:gridCol w:w="2212"/>
        <w:gridCol w:w="2478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"Ак-Жайык"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1,65****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0,14****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0,041****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1060,919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3614,546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5654,725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1534,434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1854,864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Жерех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971,382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22,553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Берш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2124,791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3068,775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1179,094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2074,594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1199,342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89,139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3190,441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7789,821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14409,002</w:t>
            </w:r>
          </w:p>
        </w:tc>
      </w:tr>
    </w:tbl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Балхаш и дельта реки Или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1137"/>
        <w:gridCol w:w="3972"/>
        <w:gridCol w:w="2713"/>
        <w:gridCol w:w="2714"/>
      </w:tblGrid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Или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bookmarkStart w:name="z1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3663"/>
        <w:gridCol w:w="3163"/>
        <w:gridCol w:w="3664"/>
      </w:tblGrid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3"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213,138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51,966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139,392</w:t>
            </w:r>
          </w:p>
        </w:tc>
      </w:tr>
    </w:tbl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Капшагайское водохранилище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822,01</w:t>
            </w:r>
          </w:p>
        </w:tc>
      </w:tr>
    </w:tbl>
    <w:bookmarkStart w:name="z2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Буктырминское водохранилище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</w:tbl>
    <w:bookmarkStart w:name="z21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2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1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4840,8</w:t>
            </w:r>
          </w:p>
        </w:tc>
      </w:tr>
    </w:tbl>
    <w:bookmarkStart w:name="z22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491"/>
        <w:gridCol w:w="7318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3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6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7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0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</w:tbl>
    <w:bookmarkStart w:name="z2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3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6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7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6,827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9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Рипус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0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26,797</w:t>
            </w:r>
          </w:p>
        </w:tc>
      </w:tr>
    </w:tbl>
    <w:bookmarkStart w:name="z24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 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719"/>
        <w:gridCol w:w="8862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2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6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2"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</w:t>
            </w:r>
          </w:p>
        </w:tc>
      </w:tr>
    </w:tbl>
    <w:bookmarkStart w:name="z25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Змееголов 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10-1. Аральское (Большое) море в пределах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дополнена Параграфом 10-1 в соответствии с приказом Заместителя Премьер-Министра РК - Министра сельского хозяйства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908"/>
        <w:gridCol w:w="6261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0"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1"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2"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3"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Сырдарья 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1561"/>
        <w:gridCol w:w="3726"/>
        <w:gridCol w:w="4590"/>
      </w:tblGrid>
      <w:tr>
        <w:trPr>
          <w:trHeight w:val="30" w:hRule="atLeast"/>
        </w:trPr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9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1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2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3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4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5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6"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</w:tbl>
    <w:bookmarkStart w:name="z28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Шардаринское водохранилище 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1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2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4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5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6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8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9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bookmarkStart w:name="z30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Река Есиль 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3621"/>
        <w:gridCol w:w="4723"/>
      </w:tblGrid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1"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 й области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5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6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7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8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0"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</w:tbl>
    <w:bookmarkStart w:name="z31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Силеты 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3977"/>
        <w:gridCol w:w="3977"/>
      </w:tblGrid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2"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 й области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и Павлодарской области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6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7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9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0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1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bookmarkStart w:name="z32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Нура 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4334"/>
        <w:gridCol w:w="4334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3"/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 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6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7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0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</w:tbl>
    <w:bookmarkStart w:name="z33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Водохранилища канала имени К. Сатпаева 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880"/>
        <w:gridCol w:w="5027"/>
        <w:gridCol w:w="502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0,025*****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9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0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16,625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1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2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3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4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5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0,015*****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6"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34,175</w:t>
            </w:r>
          </w:p>
        </w:tc>
      </w:tr>
    </w:tbl>
    <w:bookmarkStart w:name="z35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337"/>
    <w:bookmarkStart w:name="z35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94"/>
        <w:gridCol w:w="1134"/>
        <w:gridCol w:w="954"/>
        <w:gridCol w:w="954"/>
        <w:gridCol w:w="774"/>
        <w:gridCol w:w="594"/>
        <w:gridCol w:w="774"/>
        <w:gridCol w:w="775"/>
        <w:gridCol w:w="775"/>
        <w:gridCol w:w="775"/>
        <w:gridCol w:w="775"/>
        <w:gridCol w:w="594"/>
        <w:gridCol w:w="594"/>
        <w:gridCol w:w="594"/>
        <w:gridCol w:w="1137"/>
      </w:tblGrid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9"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5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Красноборское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9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 (Мартыновка)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Кубиколь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1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2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Фроловский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4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5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Куновская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Назаровская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9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Селетинское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0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1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2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3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4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5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9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Кояндинское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0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1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2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3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4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75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7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Уялы-Шалкар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7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79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80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(Вячеславское)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81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82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83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84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85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Есенбек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8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8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Тузасшы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8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89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172,55</w:t>
            </w:r>
          </w:p>
        </w:tc>
      </w:tr>
    </w:tbl>
    <w:bookmarkStart w:name="z40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7"/>
        <w:gridCol w:w="1216"/>
        <w:gridCol w:w="717"/>
        <w:gridCol w:w="883"/>
        <w:gridCol w:w="883"/>
        <w:gridCol w:w="883"/>
        <w:gridCol w:w="883"/>
        <w:gridCol w:w="883"/>
        <w:gridCol w:w="883"/>
        <w:gridCol w:w="883"/>
        <w:gridCol w:w="717"/>
        <w:gridCol w:w="550"/>
        <w:gridCol w:w="550"/>
        <w:gridCol w:w="551"/>
        <w:gridCol w:w="885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Кызылсуское водохранилище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 водохранилище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 водохранилище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 водохранилище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Хобда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Беляевский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Яблуновский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Акшат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Облздравотдела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Жайсан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Муголжарский район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Иргизский район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Асаубайколь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Большой и Малый Жаланаш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Бокенколь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Куб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Большой и Малый Жарколь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Кокколь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245,949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</w:tr>
    </w:tbl>
    <w:bookmarkStart w:name="z44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64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1"/>
        <w:gridCol w:w="1071"/>
        <w:gridCol w:w="870"/>
      </w:tblGrid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0"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1"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Жидеколь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Аксенгир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Сасыкбай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4"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bookmarkStart w:name="z45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Жамбылская область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975"/>
        <w:gridCol w:w="708"/>
        <w:gridCol w:w="708"/>
        <w:gridCol w:w="842"/>
        <w:gridCol w:w="842"/>
        <w:gridCol w:w="842"/>
        <w:gridCol w:w="708"/>
        <w:gridCol w:w="575"/>
        <w:gridCol w:w="708"/>
        <w:gridCol w:w="575"/>
        <w:gridCol w:w="842"/>
        <w:gridCol w:w="575"/>
        <w:gridCol w:w="575"/>
        <w:gridCol w:w="708"/>
        <w:gridCol w:w="708"/>
        <w:gridCol w:w="708"/>
        <w:gridCol w:w="708"/>
        <w:gridCol w:w="7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  <w:bookmarkEnd w:id="43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Терс-Ащибулакское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  <w:bookmarkEnd w:id="44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водохра-нилище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Асса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бассейна реки Талас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реки Шу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Кашкан-тениз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Камкалы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Шилик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Караконыз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Майбулак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 кыстак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Какпатас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17,835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</w:tbl>
    <w:bookmarkStart w:name="z47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Западно-Казахстанская область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975"/>
        <w:gridCol w:w="708"/>
        <w:gridCol w:w="441"/>
        <w:gridCol w:w="842"/>
        <w:gridCol w:w="708"/>
        <w:gridCol w:w="842"/>
        <w:gridCol w:w="708"/>
        <w:gridCol w:w="441"/>
        <w:gridCol w:w="842"/>
        <w:gridCol w:w="842"/>
        <w:gridCol w:w="575"/>
        <w:gridCol w:w="842"/>
        <w:gridCol w:w="708"/>
        <w:gridCol w:w="842"/>
        <w:gridCol w:w="441"/>
        <w:gridCol w:w="708"/>
        <w:gridCol w:w="842"/>
        <w:gridCol w:w="708"/>
        <w:gridCol w:w="842"/>
        <w:gridCol w:w="842"/>
        <w:gridCol w:w="708"/>
        <w:gridCol w:w="84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подуст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голавль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золотой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Рыбный Сокрыл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35,271</w:t>
            </w:r>
          </w:p>
        </w:tc>
      </w:tr>
    </w:tbl>
    <w:bookmarkStart w:name="z50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Карагандинская область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21"/>
        <w:gridCol w:w="997"/>
        <w:gridCol w:w="810"/>
        <w:gridCol w:w="621"/>
        <w:gridCol w:w="621"/>
        <w:gridCol w:w="810"/>
        <w:gridCol w:w="810"/>
        <w:gridCol w:w="621"/>
        <w:gridCol w:w="998"/>
        <w:gridCol w:w="810"/>
        <w:gridCol w:w="811"/>
        <w:gridCol w:w="622"/>
        <w:gridCol w:w="622"/>
        <w:gridCol w:w="811"/>
        <w:gridCol w:w="1188"/>
      </w:tblGrid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2"/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0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Миньковская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0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0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Северо-Казахстанская область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7"/>
        <w:gridCol w:w="1039"/>
        <w:gridCol w:w="1039"/>
        <w:gridCol w:w="1039"/>
        <w:gridCol w:w="844"/>
        <w:gridCol w:w="844"/>
        <w:gridCol w:w="1039"/>
        <w:gridCol w:w="1039"/>
        <w:gridCol w:w="647"/>
        <w:gridCol w:w="648"/>
        <w:gridCol w:w="1040"/>
        <w:gridCol w:w="1040"/>
        <w:gridCol w:w="846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5"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Большой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Грачи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(Благовещенка)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(Богатое)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Черепково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Бескамышное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 (Островское)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2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Большое Екатериновское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2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Избасар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Лагерное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(Островское)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2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(Пресновское)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2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Семилово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3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 (Сенжарка)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3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 (Полудино)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3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3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Крутое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3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3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3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3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Полковниково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3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СолҰное (Пресновка)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4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Сумное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4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Широкое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4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Шайтаново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4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4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Матсор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4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Кишкенесор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Зеленогайские плотины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Жаксы-Жангыстау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5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5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2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Куспек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Козловское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4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5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(Жамбылский район)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7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Демкино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8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5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6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</w:tbl>
    <w:bookmarkStart w:name="z583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8 с изменениями, внесенными приказом Заместителя Премьер-Министра РК - Министра сельского хозяйства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32"/>
        <w:gridCol w:w="1269"/>
        <w:gridCol w:w="1067"/>
        <w:gridCol w:w="1067"/>
        <w:gridCol w:w="867"/>
        <w:gridCol w:w="867"/>
        <w:gridCol w:w="1068"/>
        <w:gridCol w:w="867"/>
        <w:gridCol w:w="867"/>
        <w:gridCol w:w="867"/>
        <w:gridCol w:w="665"/>
        <w:gridCol w:w="665"/>
        <w:gridCol w:w="869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3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4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5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6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7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8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9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0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1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2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3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4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 (Сарыкольский район)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5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6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Зареченский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7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78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Урочище Караколь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9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0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81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82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83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Шумекты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4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Ойшумекты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85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6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(Пограничное)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87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Железнодорожный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88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Кабдыбайский лог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89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90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91"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</w:tbl>
    <w:bookmarkStart w:name="z615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27"/>
        <w:gridCol w:w="960"/>
        <w:gridCol w:w="807"/>
        <w:gridCol w:w="807"/>
        <w:gridCol w:w="655"/>
        <w:gridCol w:w="502"/>
        <w:gridCol w:w="655"/>
        <w:gridCol w:w="655"/>
        <w:gridCol w:w="503"/>
        <w:gridCol w:w="656"/>
        <w:gridCol w:w="503"/>
        <w:gridCol w:w="656"/>
        <w:gridCol w:w="656"/>
        <w:gridCol w:w="656"/>
        <w:gridCol w:w="656"/>
        <w:gridCol w:w="656"/>
        <w:gridCol w:w="503"/>
        <w:gridCol w:w="961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серебряный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6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7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Камыстыбасская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8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система озер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9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система озер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0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Нансай-Ханкожинская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1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Жанадарьинская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озер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2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система озер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3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Куандаринская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озер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4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5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Теликульская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6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Приморские озера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7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Акбилек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8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Тущыбас Большого Аральского моря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9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Чернышева Большого Аральского моря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0"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862,66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109,06</w:t>
            </w:r>
          </w:p>
        </w:tc>
      </w:tr>
    </w:tbl>
    <w:bookmarkStart w:name="z63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Павлодарская область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57"/>
        <w:gridCol w:w="1312"/>
        <w:gridCol w:w="896"/>
        <w:gridCol w:w="896"/>
        <w:gridCol w:w="896"/>
        <w:gridCol w:w="896"/>
        <w:gridCol w:w="896"/>
        <w:gridCol w:w="687"/>
        <w:gridCol w:w="687"/>
        <w:gridCol w:w="896"/>
        <w:gridCol w:w="897"/>
        <w:gridCol w:w="897"/>
        <w:gridCol w:w="1105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2"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4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5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Степные водоемы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6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7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8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9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(Лебяжинский район)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0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1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2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3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4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 (Лебяжинский район)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5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6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(Баянаульский район)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7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(Лебяжинский район)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8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9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0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1"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bookmarkStart w:name="z657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Южно-Казахстанская область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1233"/>
        <w:gridCol w:w="1233"/>
        <w:gridCol w:w="946"/>
        <w:gridCol w:w="946"/>
        <w:gridCol w:w="946"/>
        <w:gridCol w:w="1233"/>
        <w:gridCol w:w="946"/>
        <w:gridCol w:w="946"/>
        <w:gridCol w:w="946"/>
        <w:gridCol w:w="946"/>
        <w:gridCol w:w="947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3"/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серебренный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Тогусское водохранилище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 водохранилище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Отрабатская система озер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66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642"/>
    <w:bookmarkStart w:name="z66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 с учетом научно-исследовательских работ; </w:t>
      </w:r>
    </w:p>
    <w:bookmarkEnd w:id="643"/>
    <w:bookmarkStart w:name="z67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 рыбохозяйственные водоемы местного значения с лимитом вылова рыбы, не превышающим 3 тонны; </w:t>
      </w:r>
    </w:p>
    <w:bookmarkEnd w:id="644"/>
    <w:bookmarkStart w:name="z67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*** квота для научных целей по рыбам, занесенных в Красную книгу и, находящимся под угрозой исчезновения;</w:t>
      </w:r>
    </w:p>
    <w:bookmarkEnd w:id="645"/>
    <w:bookmarkStart w:name="z67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**** квота вылова осетровых видов рыб для воспроизводственных целей;</w:t>
      </w:r>
    </w:p>
    <w:bookmarkEnd w:id="646"/>
    <w:bookmarkStart w:name="z67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квота вылова для научных целей.</w:t>
      </w:r>
    </w:p>
    <w:bookmarkEnd w:id="6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