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8bd5" w14:textId="17c8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обучения основам предпринимательства по проекту "Бастау Бизнес"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января 2017 года № 31. Зарегистрирован в Министерстве юстиции Республики Казахстан 24 февраля 2017 года № 14828. Утратил силу приказом Заместителя Премьер-Министра Республики Казахстан - Министра сельского хозяйства Республики Казахстан от 19 февраля 2019 года № 70 (вводится в действие по истечении 10 (десяти)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19.02.2019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10 (десяти) календарного дня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обучения основам предпринимательства по проекту "Бизнес Бастау".</w:t>
      </w:r>
    </w:p>
    <w:bookmarkEnd w:id="1"/>
    <w:bookmarkStart w:name="z5"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Заместитель Премьер-Министра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______________А. Мырзахметов</w:t>
      </w:r>
      <w:r>
        <w:br/>
      </w:r>
      <w:r>
        <w:rPr>
          <w:rFonts w:ascii="Times New Roman"/>
          <w:b w:val="false"/>
          <w:i w:val="false"/>
          <w:color w:val="000000"/>
          <w:sz w:val="28"/>
        </w:rPr>
        <w:t>3 февраля 2017 год</w:t>
      </w:r>
    </w:p>
    <w:bookmarkEnd w:id="9"/>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______________Т. Дуйсенова</w:t>
      </w:r>
      <w:r>
        <w:br/>
      </w:r>
      <w:r>
        <w:rPr>
          <w:rFonts w:ascii="Times New Roman"/>
          <w:b w:val="false"/>
          <w:i w:val="false"/>
          <w:color w:val="000000"/>
          <w:sz w:val="28"/>
        </w:rPr>
        <w:t>1 февраля 2017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2017 года № 31</w:t>
            </w:r>
          </w:p>
        </w:tc>
      </w:tr>
    </w:tbl>
    <w:bookmarkStart w:name="z16" w:id="11"/>
    <w:p>
      <w:pPr>
        <w:spacing w:after="0"/>
        <w:ind w:left="0"/>
        <w:jc w:val="left"/>
      </w:pPr>
      <w:r>
        <w:rPr>
          <w:rFonts w:ascii="Times New Roman"/>
          <w:b/>
          <w:i w:val="false"/>
          <w:color w:val="000000"/>
        </w:rPr>
        <w:t xml:space="preserve"> Правила обучения основам предпринимательства по проекту "Бастау Бизнес"</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обучения основам предпринимательства по проекту "Бастау Бизнес"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определяют порядок обучения основам предпринимательства в рамках 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(далее – Программа), утвержденной постановлением Правительства Республика Казахстан от 29 декабря 2016 года № 919.</w:t>
      </w:r>
    </w:p>
    <w:bookmarkEnd w:id="13"/>
    <w:bookmarkStart w:name="z19"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0" w:id="15"/>
    <w:p>
      <w:pPr>
        <w:spacing w:after="0"/>
        <w:ind w:left="0"/>
        <w:jc w:val="both"/>
      </w:pPr>
      <w:r>
        <w:rPr>
          <w:rFonts w:ascii="Times New Roman"/>
          <w:b w:val="false"/>
          <w:i w:val="false"/>
          <w:color w:val="000000"/>
          <w:sz w:val="28"/>
        </w:rPr>
        <w:t>
      1) региональная палата предпринимателей "Атамекен" (далее – РПП) – оператор нефинансовой поддержки на местном уровне;</w:t>
      </w:r>
    </w:p>
    <w:bookmarkEnd w:id="15"/>
    <w:bookmarkStart w:name="z21" w:id="16"/>
    <w:p>
      <w:pPr>
        <w:spacing w:after="0"/>
        <w:ind w:left="0"/>
        <w:jc w:val="both"/>
      </w:pPr>
      <w:r>
        <w:rPr>
          <w:rFonts w:ascii="Times New Roman"/>
          <w:b w:val="false"/>
          <w:i w:val="false"/>
          <w:color w:val="000000"/>
          <w:sz w:val="28"/>
        </w:rPr>
        <w:t xml:space="preserve">
      2) филиал региональной палаты предпринимателей "Атамекен" (далее – филиал РПП) – оператор нефинансовой поддержки на районном уровне; </w:t>
      </w:r>
    </w:p>
    <w:bookmarkEnd w:id="16"/>
    <w:bookmarkStart w:name="z22" w:id="17"/>
    <w:p>
      <w:pPr>
        <w:spacing w:after="0"/>
        <w:ind w:left="0"/>
        <w:jc w:val="both"/>
      </w:pPr>
      <w:r>
        <w:rPr>
          <w:rFonts w:ascii="Times New Roman"/>
          <w:b w:val="false"/>
          <w:i w:val="false"/>
          <w:color w:val="000000"/>
          <w:sz w:val="28"/>
        </w:rPr>
        <w:t xml:space="preserve">
      3) операторы </w:t>
      </w:r>
      <w:r>
        <w:rPr>
          <w:rFonts w:ascii="Times New Roman"/>
          <w:b w:val="false"/>
          <w:i w:val="false"/>
          <w:color w:val="000000"/>
          <w:sz w:val="28"/>
        </w:rPr>
        <w:t>Программы</w:t>
      </w:r>
      <w:r>
        <w:rPr>
          <w:rFonts w:ascii="Times New Roman"/>
          <w:b w:val="false"/>
          <w:i w:val="false"/>
          <w:color w:val="000000"/>
          <w:sz w:val="28"/>
        </w:rPr>
        <w:t xml:space="preserve"> – Министерство национальной экономики Республики Казахстан, Министерство сельского хозяйства Республики Казахстан; </w:t>
      </w:r>
    </w:p>
    <w:bookmarkEnd w:id="17"/>
    <w:bookmarkStart w:name="z23" w:id="18"/>
    <w:p>
      <w:pPr>
        <w:spacing w:after="0"/>
        <w:ind w:left="0"/>
        <w:jc w:val="both"/>
      </w:pPr>
      <w:r>
        <w:rPr>
          <w:rFonts w:ascii="Times New Roman"/>
          <w:b w:val="false"/>
          <w:i w:val="false"/>
          <w:color w:val="000000"/>
          <w:sz w:val="28"/>
        </w:rPr>
        <w:t>
      4) бизнес-план – документ, который содержит финансово-экономическую модель, программу осуществления бизнес-операций, действий предпринимателя по бизнес-проекту, сведения о фирме, товаре, его производстве, рынках сбыта, маркетинге, организации операций, затратах и их эффективности;</w:t>
      </w:r>
    </w:p>
    <w:bookmarkEnd w:id="18"/>
    <w:bookmarkStart w:name="z24" w:id="19"/>
    <w:p>
      <w:pPr>
        <w:spacing w:after="0"/>
        <w:ind w:left="0"/>
        <w:jc w:val="both"/>
      </w:pPr>
      <w:r>
        <w:rPr>
          <w:rFonts w:ascii="Times New Roman"/>
          <w:b w:val="false"/>
          <w:i w:val="false"/>
          <w:color w:val="000000"/>
          <w:sz w:val="28"/>
        </w:rPr>
        <w:t>
      5) бизнес-тренер – физическое лицо, обладающее профессиональными компетенциями и навыками, необходимыми для развития, а также сопровождения бизнес-проектов участников проекта по принципу бизнес-менторства (коучинга);</w:t>
      </w:r>
    </w:p>
    <w:bookmarkEnd w:id="19"/>
    <w:bookmarkStart w:name="z25" w:id="20"/>
    <w:p>
      <w:pPr>
        <w:spacing w:after="0"/>
        <w:ind w:left="0"/>
        <w:jc w:val="both"/>
      </w:pPr>
      <w:r>
        <w:rPr>
          <w:rFonts w:ascii="Times New Roman"/>
          <w:b w:val="false"/>
          <w:i w:val="false"/>
          <w:color w:val="000000"/>
          <w:sz w:val="28"/>
        </w:rPr>
        <w:t>
      6) координатор проекта – физическое лицо, в функции которого входит организация занятий по основам предпринимательства, анализ эффективности практического обучения, организация "обратной связи", а также содействие обучающимся при подготовке бизнес-плана;</w:t>
      </w:r>
    </w:p>
    <w:bookmarkEnd w:id="20"/>
    <w:bookmarkStart w:name="z26" w:id="21"/>
    <w:p>
      <w:pPr>
        <w:spacing w:after="0"/>
        <w:ind w:left="0"/>
        <w:jc w:val="both"/>
      </w:pPr>
      <w:r>
        <w:rPr>
          <w:rFonts w:ascii="Times New Roman"/>
          <w:b w:val="false"/>
          <w:i w:val="false"/>
          <w:color w:val="000000"/>
          <w:sz w:val="28"/>
        </w:rPr>
        <w:t>
      7) безработные – лица, не относящиеся к занятому населению, ищущие работу и готовые трудиться;</w:t>
      </w:r>
    </w:p>
    <w:bookmarkEnd w:id="21"/>
    <w:bookmarkStart w:name="z27" w:id="22"/>
    <w:p>
      <w:pPr>
        <w:spacing w:after="0"/>
        <w:ind w:left="0"/>
        <w:jc w:val="both"/>
      </w:pPr>
      <w:r>
        <w:rPr>
          <w:rFonts w:ascii="Times New Roman"/>
          <w:b w:val="false"/>
          <w:i w:val="false"/>
          <w:color w:val="000000"/>
          <w:sz w:val="28"/>
        </w:rPr>
        <w:t>
      8) начинающий предприниматель – предприниматель, срок государственной</w:t>
      </w:r>
      <w:r>
        <w:rPr>
          <w:rFonts w:ascii="Times New Roman"/>
          <w:b w:val="false"/>
          <w:i w:val="false"/>
          <w:color w:val="000000"/>
          <w:sz w:val="28"/>
        </w:rPr>
        <w:t xml:space="preserve"> регистрации</w:t>
      </w:r>
      <w:r>
        <w:rPr>
          <w:rFonts w:ascii="Times New Roman"/>
          <w:b w:val="false"/>
          <w:i w:val="false"/>
          <w:color w:val="000000"/>
          <w:sz w:val="28"/>
        </w:rPr>
        <w:t xml:space="preserve"> которого в качестве индивидуального предпринимателя или юридического лица составляет на момент обращения в микрофинансовую организацию/кредитные товарищества за микрокредитом менее трех лет;</w:t>
      </w:r>
    </w:p>
    <w:bookmarkEnd w:id="22"/>
    <w:bookmarkStart w:name="z28" w:id="23"/>
    <w:p>
      <w:pPr>
        <w:spacing w:after="0"/>
        <w:ind w:left="0"/>
        <w:jc w:val="both"/>
      </w:pPr>
      <w:r>
        <w:rPr>
          <w:rFonts w:ascii="Times New Roman"/>
          <w:b w:val="false"/>
          <w:i w:val="false"/>
          <w:color w:val="000000"/>
          <w:sz w:val="28"/>
        </w:rPr>
        <w:t>
      9) местный исполнительный орган по вопросам предпринимательства – структурное подразделение местных исполнительных органов, реализующее функции управления вопросами развития предпринимательства;</w:t>
      </w:r>
    </w:p>
    <w:bookmarkEnd w:id="23"/>
    <w:bookmarkStart w:name="z29" w:id="24"/>
    <w:p>
      <w:pPr>
        <w:spacing w:after="0"/>
        <w:ind w:left="0"/>
        <w:jc w:val="both"/>
      </w:pPr>
      <w:r>
        <w:rPr>
          <w:rFonts w:ascii="Times New Roman"/>
          <w:b w:val="false"/>
          <w:i w:val="false"/>
          <w:color w:val="000000"/>
          <w:sz w:val="28"/>
        </w:rPr>
        <w:t>
      10) уполномоченный орган по вопросам предпринимательства – центральный исполнительный орган Республики Казахстан, осуществляющий руководство и межотраслевую координацию в области предпринимательства;</w:t>
      </w:r>
    </w:p>
    <w:bookmarkEnd w:id="24"/>
    <w:bookmarkStart w:name="z30" w:id="25"/>
    <w:p>
      <w:pPr>
        <w:spacing w:after="0"/>
        <w:ind w:left="0"/>
        <w:jc w:val="both"/>
      </w:pPr>
      <w:r>
        <w:rPr>
          <w:rFonts w:ascii="Times New Roman"/>
          <w:b w:val="false"/>
          <w:i w:val="false"/>
          <w:color w:val="000000"/>
          <w:sz w:val="28"/>
        </w:rPr>
        <w:t>
      11) оператор нефинансовой поддержки – Национальная палата предпринимателей "Атамекен";</w:t>
      </w:r>
    </w:p>
    <w:bookmarkEnd w:id="25"/>
    <w:bookmarkStart w:name="z31" w:id="26"/>
    <w:p>
      <w:pPr>
        <w:spacing w:after="0"/>
        <w:ind w:left="0"/>
        <w:jc w:val="both"/>
      </w:pPr>
      <w:r>
        <w:rPr>
          <w:rFonts w:ascii="Times New Roman"/>
          <w:b w:val="false"/>
          <w:i w:val="false"/>
          <w:color w:val="000000"/>
          <w:sz w:val="28"/>
        </w:rPr>
        <w:t>
      12) организация микрокредитования – акционерное общество "Аграрная кредитная корпорация", акционерное общество "Фонд развития предпринимательства "Даму";</w:t>
      </w:r>
    </w:p>
    <w:bookmarkEnd w:id="26"/>
    <w:bookmarkStart w:name="z32" w:id="27"/>
    <w:p>
      <w:pPr>
        <w:spacing w:after="0"/>
        <w:ind w:left="0"/>
        <w:jc w:val="both"/>
      </w:pPr>
      <w:r>
        <w:rPr>
          <w:rFonts w:ascii="Times New Roman"/>
          <w:b w:val="false"/>
          <w:i w:val="false"/>
          <w:color w:val="000000"/>
          <w:sz w:val="28"/>
        </w:rPr>
        <w:t>
      13) микрокредит – заемные средства, предоставляемые микрофинансовыми организациями/банками второго уровня/кредитными товариществами/акционерным обществом "Фонд финансовой поддержки сельского хозяйства" заемщику по Договору о предоставлении микрокредита в национальной валюте Республики Казахстан на условиях платности, срочности и возвратности и обеспеченности;</w:t>
      </w:r>
    </w:p>
    <w:bookmarkEnd w:id="27"/>
    <w:bookmarkStart w:name="z33" w:id="28"/>
    <w:p>
      <w:pPr>
        <w:spacing w:after="0"/>
        <w:ind w:left="0"/>
        <w:jc w:val="both"/>
      </w:pPr>
      <w:r>
        <w:rPr>
          <w:rFonts w:ascii="Times New Roman"/>
          <w:b w:val="false"/>
          <w:i w:val="false"/>
          <w:color w:val="000000"/>
          <w:sz w:val="28"/>
        </w:rPr>
        <w:t>
      14) микрофинансовая организация – юридическое лицо, являющееся коммерческой организацией, официальный статус которого определяется государственной</w:t>
      </w:r>
      <w:r>
        <w:rPr>
          <w:rFonts w:ascii="Times New Roman"/>
          <w:b w:val="false"/>
          <w:i w:val="false"/>
          <w:color w:val="000000"/>
          <w:sz w:val="28"/>
        </w:rPr>
        <w:t xml:space="preserve"> регистрацией</w:t>
      </w:r>
      <w:r>
        <w:rPr>
          <w:rFonts w:ascii="Times New Roman"/>
          <w:b w:val="false"/>
          <w:i w:val="false"/>
          <w:color w:val="000000"/>
          <w:sz w:val="28"/>
        </w:rPr>
        <w:t xml:space="preserve">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Законом Республики Казахстан "О микрофинансовых организациях";</w:t>
      </w:r>
    </w:p>
    <w:bookmarkEnd w:id="28"/>
    <w:bookmarkStart w:name="z34" w:id="29"/>
    <w:p>
      <w:pPr>
        <w:spacing w:after="0"/>
        <w:ind w:left="0"/>
        <w:jc w:val="both"/>
      </w:pPr>
      <w:r>
        <w:rPr>
          <w:rFonts w:ascii="Times New Roman"/>
          <w:b w:val="false"/>
          <w:i w:val="false"/>
          <w:color w:val="000000"/>
          <w:sz w:val="28"/>
        </w:rPr>
        <w:t>
      15) самостоятельно занятые (самозанятые) – физические лица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29"/>
    <w:bookmarkStart w:name="z35" w:id="30"/>
    <w:p>
      <w:pPr>
        <w:spacing w:after="0"/>
        <w:ind w:left="0"/>
        <w:jc w:val="both"/>
      </w:pPr>
      <w:r>
        <w:rPr>
          <w:rFonts w:ascii="Times New Roman"/>
          <w:b w:val="false"/>
          <w:i w:val="false"/>
          <w:color w:val="000000"/>
          <w:sz w:val="28"/>
        </w:rPr>
        <w:t>
      16) рабочая группа при филиале РПП – временный рабочий орган, созданный с участием бизнес-тренера, координатора проекта, а также сотрудников филиала РПП и местных исполнительных органов по вопросам занятости и предпринимательства;</w:t>
      </w:r>
    </w:p>
    <w:bookmarkEnd w:id="30"/>
    <w:bookmarkStart w:name="z36" w:id="31"/>
    <w:p>
      <w:pPr>
        <w:spacing w:after="0"/>
        <w:ind w:left="0"/>
        <w:jc w:val="both"/>
      </w:pPr>
      <w:r>
        <w:rPr>
          <w:rFonts w:ascii="Times New Roman"/>
          <w:b w:val="false"/>
          <w:i w:val="false"/>
          <w:color w:val="000000"/>
          <w:sz w:val="28"/>
        </w:rPr>
        <w:t>
      17) оператор по субсидированию – акционерное общество "Аграрная кредитная корпорация";</w:t>
      </w:r>
    </w:p>
    <w:bookmarkEnd w:id="31"/>
    <w:bookmarkStart w:name="z37" w:id="32"/>
    <w:p>
      <w:pPr>
        <w:spacing w:after="0"/>
        <w:ind w:left="0"/>
        <w:jc w:val="both"/>
      </w:pPr>
      <w:r>
        <w:rPr>
          <w:rFonts w:ascii="Times New Roman"/>
          <w:b w:val="false"/>
          <w:i w:val="false"/>
          <w:color w:val="000000"/>
          <w:sz w:val="28"/>
        </w:rPr>
        <w:t>
      18)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w:t>
      </w:r>
    </w:p>
    <w:bookmarkEnd w:id="32"/>
    <w:bookmarkStart w:name="z38" w:id="33"/>
    <w:p>
      <w:pPr>
        <w:spacing w:after="0"/>
        <w:ind w:left="0"/>
        <w:jc w:val="both"/>
      </w:pPr>
      <w:r>
        <w:rPr>
          <w:rFonts w:ascii="Times New Roman"/>
          <w:b w:val="false"/>
          <w:i w:val="false"/>
          <w:color w:val="000000"/>
          <w:sz w:val="28"/>
        </w:rPr>
        <w:t>
      19) местный исполнительный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33"/>
    <w:bookmarkStart w:name="z39" w:id="34"/>
    <w:p>
      <w:pPr>
        <w:spacing w:after="0"/>
        <w:ind w:left="0"/>
        <w:jc w:val="both"/>
      </w:pPr>
      <w:r>
        <w:rPr>
          <w:rFonts w:ascii="Times New Roman"/>
          <w:b w:val="false"/>
          <w:i w:val="false"/>
          <w:color w:val="000000"/>
          <w:sz w:val="28"/>
        </w:rPr>
        <w:t>
      20) центр занятости</w:t>
      </w:r>
      <w:r>
        <w:rPr>
          <w:rFonts w:ascii="Times New Roman"/>
          <w:b w:val="false"/>
          <w:i w:val="false"/>
          <w:color w:val="000000"/>
          <w:sz w:val="28"/>
        </w:rPr>
        <w:t xml:space="preserve"> населения</w:t>
      </w:r>
      <w:r>
        <w:rPr>
          <w:rFonts w:ascii="Times New Roman"/>
          <w:b w:val="false"/>
          <w:i w:val="false"/>
          <w:color w:val="000000"/>
          <w:sz w:val="28"/>
        </w:rPr>
        <w:t xml:space="preserve">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34"/>
    <w:bookmarkStart w:name="z40" w:id="35"/>
    <w:p>
      <w:pPr>
        <w:spacing w:after="0"/>
        <w:ind w:left="0"/>
        <w:jc w:val="both"/>
      </w:pPr>
      <w:r>
        <w:rPr>
          <w:rFonts w:ascii="Times New Roman"/>
          <w:b w:val="false"/>
          <w:i w:val="false"/>
          <w:color w:val="000000"/>
          <w:sz w:val="28"/>
        </w:rPr>
        <w:t xml:space="preserve">
      3. Проект "Бастау Бизнес" (далее – проект) направлен на обучение участников </w:t>
      </w:r>
      <w:r>
        <w:rPr>
          <w:rFonts w:ascii="Times New Roman"/>
          <w:b w:val="false"/>
          <w:i w:val="false"/>
          <w:color w:val="000000"/>
          <w:sz w:val="28"/>
        </w:rPr>
        <w:t>Программы</w:t>
      </w:r>
      <w:r>
        <w:rPr>
          <w:rFonts w:ascii="Times New Roman"/>
          <w:b w:val="false"/>
          <w:i w:val="false"/>
          <w:color w:val="000000"/>
          <w:sz w:val="28"/>
        </w:rPr>
        <w:t xml:space="preserve"> предпринимательским навыкам, в том числе по принципам формирования сельскохозяйственных кооперативов.</w:t>
      </w:r>
    </w:p>
    <w:bookmarkEnd w:id="35"/>
    <w:bookmarkStart w:name="z41" w:id="36"/>
    <w:p>
      <w:pPr>
        <w:spacing w:after="0"/>
        <w:ind w:left="0"/>
        <w:jc w:val="both"/>
      </w:pPr>
      <w:r>
        <w:rPr>
          <w:rFonts w:ascii="Times New Roman"/>
          <w:b w:val="false"/>
          <w:i w:val="false"/>
          <w:color w:val="000000"/>
          <w:sz w:val="28"/>
        </w:rPr>
        <w:t>
      4. Участниками обучения основам предпринимательства по проекту являются проживающие в сельских населенных пунктах, районных центрах (не являющихся моногородами) и малых городах безработные, независимо от регистрации в центрах занятости населения, и самозанятые с предпринимательским потенциалом.</w:t>
      </w:r>
    </w:p>
    <w:bookmarkEnd w:id="36"/>
    <w:bookmarkStart w:name="z42" w:id="37"/>
    <w:p>
      <w:pPr>
        <w:spacing w:after="0"/>
        <w:ind w:left="0"/>
        <w:jc w:val="both"/>
      </w:pPr>
      <w:r>
        <w:rPr>
          <w:rFonts w:ascii="Times New Roman"/>
          <w:b w:val="false"/>
          <w:i w:val="false"/>
          <w:color w:val="000000"/>
          <w:sz w:val="28"/>
        </w:rPr>
        <w:t>
      5. Участниками обучения основам предпринимательства являются физические лица, действующие и начинающие предприниматели в 2017 году из 80 районов, а с 2018 года – все районы.</w:t>
      </w:r>
    </w:p>
    <w:bookmarkEnd w:id="37"/>
    <w:bookmarkStart w:name="z43" w:id="38"/>
    <w:p>
      <w:pPr>
        <w:spacing w:after="0"/>
        <w:ind w:left="0"/>
        <w:jc w:val="both"/>
      </w:pPr>
      <w:r>
        <w:rPr>
          <w:rFonts w:ascii="Times New Roman"/>
          <w:b w:val="false"/>
          <w:i w:val="false"/>
          <w:color w:val="000000"/>
          <w:sz w:val="28"/>
        </w:rPr>
        <w:t>
      6. Предложения по отбору районов в 2017 году, где будет проходить обучение основам предпринимательства, будут определяться местными исполнительными органами по согласованию с оператором нефинансовой поддержки. При определении районов, местные исполнительные органы учитывают наибольшее количество самозанятого и безработного населения между регионами.</w:t>
      </w:r>
    </w:p>
    <w:bookmarkEnd w:id="38"/>
    <w:bookmarkStart w:name="z44" w:id="39"/>
    <w:p>
      <w:pPr>
        <w:spacing w:after="0"/>
        <w:ind w:left="0"/>
        <w:jc w:val="both"/>
      </w:pPr>
      <w:r>
        <w:rPr>
          <w:rFonts w:ascii="Times New Roman"/>
          <w:b w:val="false"/>
          <w:i w:val="false"/>
          <w:color w:val="000000"/>
          <w:sz w:val="28"/>
        </w:rPr>
        <w:t xml:space="preserve">
      7. Обязательным условием для участия в проекте является прохождение этапа тестирования на выявление мотивации к занятию предпринимательской деятельности. </w:t>
      </w:r>
    </w:p>
    <w:bookmarkEnd w:id="39"/>
    <w:bookmarkStart w:name="z45" w:id="40"/>
    <w:p>
      <w:pPr>
        <w:spacing w:after="0"/>
        <w:ind w:left="0"/>
        <w:jc w:val="both"/>
      </w:pPr>
      <w:r>
        <w:rPr>
          <w:rFonts w:ascii="Times New Roman"/>
          <w:b w:val="false"/>
          <w:i w:val="false"/>
          <w:color w:val="000000"/>
          <w:sz w:val="28"/>
        </w:rPr>
        <w:t>
      8. Обучение является бесплатным для участников проекта.</w:t>
      </w:r>
    </w:p>
    <w:bookmarkEnd w:id="40"/>
    <w:bookmarkStart w:name="z46" w:id="41"/>
    <w:p>
      <w:pPr>
        <w:spacing w:after="0"/>
        <w:ind w:left="0"/>
        <w:jc w:val="both"/>
      </w:pPr>
      <w:r>
        <w:rPr>
          <w:rFonts w:ascii="Times New Roman"/>
          <w:b w:val="false"/>
          <w:i w:val="false"/>
          <w:color w:val="000000"/>
          <w:sz w:val="28"/>
        </w:rPr>
        <w:t xml:space="preserve">
      Физическое лицо, отвечающее требованиям </w:t>
      </w:r>
      <w:r>
        <w:rPr>
          <w:rFonts w:ascii="Times New Roman"/>
          <w:b w:val="false"/>
          <w:i w:val="false"/>
          <w:color w:val="000000"/>
          <w:sz w:val="28"/>
        </w:rPr>
        <w:t>пункта 4</w:t>
      </w:r>
      <w:r>
        <w:rPr>
          <w:rFonts w:ascii="Times New Roman"/>
          <w:b w:val="false"/>
          <w:i w:val="false"/>
          <w:color w:val="000000"/>
          <w:sz w:val="28"/>
        </w:rPr>
        <w:t xml:space="preserve"> настоящих Правил, может участвовать в проекте не более 1 (одного) раза в течение двух лет.</w:t>
      </w:r>
    </w:p>
    <w:bookmarkEnd w:id="41"/>
    <w:bookmarkStart w:name="z47" w:id="42"/>
    <w:p>
      <w:pPr>
        <w:spacing w:after="0"/>
        <w:ind w:left="0"/>
        <w:jc w:val="left"/>
      </w:pPr>
      <w:r>
        <w:rPr>
          <w:rFonts w:ascii="Times New Roman"/>
          <w:b/>
          <w:i w:val="false"/>
          <w:color w:val="000000"/>
        </w:rPr>
        <w:t xml:space="preserve"> Глава 2. Порядок реализации организационного этапа</w:t>
      </w:r>
      <w:r>
        <w:rPr>
          <w:rFonts w:ascii="Times New Roman"/>
          <w:b/>
          <w:i w:val="false"/>
          <w:color w:val="000000"/>
        </w:rPr>
        <w:t xml:space="preserve"> (подготовка к старту проекта)</w:t>
      </w:r>
    </w:p>
    <w:bookmarkEnd w:id="42"/>
    <w:bookmarkStart w:name="z49" w:id="43"/>
    <w:p>
      <w:pPr>
        <w:spacing w:after="0"/>
        <w:ind w:left="0"/>
        <w:jc w:val="both"/>
      </w:pPr>
      <w:r>
        <w:rPr>
          <w:rFonts w:ascii="Times New Roman"/>
          <w:b w:val="false"/>
          <w:i w:val="false"/>
          <w:color w:val="000000"/>
          <w:sz w:val="28"/>
        </w:rPr>
        <w:t xml:space="preserve">
      9. Оператор нефинансовой поддержки создает материально-технические и организационные условия, необходимые для проведения обучения основам предпринимательства по проекту, включая реализацию этапов информирования, тестирования, обучения и сопровождения бизнес-проектов. </w:t>
      </w:r>
    </w:p>
    <w:bookmarkEnd w:id="43"/>
    <w:bookmarkStart w:name="z50" w:id="44"/>
    <w:p>
      <w:pPr>
        <w:spacing w:after="0"/>
        <w:ind w:left="0"/>
        <w:jc w:val="both"/>
      </w:pPr>
      <w:r>
        <w:rPr>
          <w:rFonts w:ascii="Times New Roman"/>
          <w:b w:val="false"/>
          <w:i w:val="false"/>
          <w:color w:val="000000"/>
          <w:sz w:val="28"/>
        </w:rPr>
        <w:t xml:space="preserve">
      10. Организационный этап проекта по обучению основам предпринимательства, реализуемый оператором нефинансовой поддержки, включает в себя: </w:t>
      </w:r>
    </w:p>
    <w:bookmarkEnd w:id="44"/>
    <w:bookmarkStart w:name="z51" w:id="45"/>
    <w:p>
      <w:pPr>
        <w:spacing w:after="0"/>
        <w:ind w:left="0"/>
        <w:jc w:val="both"/>
      </w:pPr>
      <w:r>
        <w:rPr>
          <w:rFonts w:ascii="Times New Roman"/>
          <w:b w:val="false"/>
          <w:i w:val="false"/>
          <w:color w:val="000000"/>
          <w:sz w:val="28"/>
        </w:rPr>
        <w:t xml:space="preserve">
      1) информирование населения; </w:t>
      </w:r>
    </w:p>
    <w:bookmarkEnd w:id="45"/>
    <w:bookmarkStart w:name="z52" w:id="46"/>
    <w:p>
      <w:pPr>
        <w:spacing w:after="0"/>
        <w:ind w:left="0"/>
        <w:jc w:val="both"/>
      </w:pPr>
      <w:r>
        <w:rPr>
          <w:rFonts w:ascii="Times New Roman"/>
          <w:b w:val="false"/>
          <w:i w:val="false"/>
          <w:color w:val="000000"/>
          <w:sz w:val="28"/>
        </w:rPr>
        <w:t xml:space="preserve">
      2) последующий отбор участников посредством организации тестирования; </w:t>
      </w:r>
    </w:p>
    <w:bookmarkEnd w:id="46"/>
    <w:bookmarkStart w:name="z53" w:id="47"/>
    <w:p>
      <w:pPr>
        <w:spacing w:after="0"/>
        <w:ind w:left="0"/>
        <w:jc w:val="both"/>
      </w:pPr>
      <w:r>
        <w:rPr>
          <w:rFonts w:ascii="Times New Roman"/>
          <w:b w:val="false"/>
          <w:i w:val="false"/>
          <w:color w:val="000000"/>
          <w:sz w:val="28"/>
        </w:rPr>
        <w:t>
      3) решение других организационных вопросов, связанных с запуском процесса обучения.</w:t>
      </w:r>
    </w:p>
    <w:bookmarkEnd w:id="47"/>
    <w:bookmarkStart w:name="z54" w:id="48"/>
    <w:p>
      <w:pPr>
        <w:spacing w:after="0"/>
        <w:ind w:left="0"/>
        <w:jc w:val="both"/>
      </w:pPr>
      <w:r>
        <w:rPr>
          <w:rFonts w:ascii="Times New Roman"/>
          <w:b w:val="false"/>
          <w:i w:val="false"/>
          <w:color w:val="000000"/>
          <w:sz w:val="28"/>
        </w:rPr>
        <w:t>
      11. Организационный этап проекта реализует рабочая группа при филиале РПП. Состав рабочей группы утверждается филиалом РПП по согласованию с местным исполнительным органом.</w:t>
      </w:r>
    </w:p>
    <w:bookmarkEnd w:id="48"/>
    <w:bookmarkStart w:name="z55" w:id="49"/>
    <w:p>
      <w:pPr>
        <w:spacing w:after="0"/>
        <w:ind w:left="0"/>
        <w:jc w:val="both"/>
      </w:pPr>
      <w:r>
        <w:rPr>
          <w:rFonts w:ascii="Times New Roman"/>
          <w:b w:val="false"/>
          <w:i w:val="false"/>
          <w:color w:val="000000"/>
          <w:sz w:val="28"/>
        </w:rPr>
        <w:t>
      12. Объявления о начале этапа тестирования размещается оператором нефинансовой поддержки на казахском и русском языках в местных печатных и региональных электронных средствах массовой информации, распространяющихся на территории соответствующего района, и на интернет-ресурсе оператора нефинансовой поддержки за 30 (тридцать) календарных дней до начала тестирования. В объявлении указываются дата, время и место проведения тестирования.</w:t>
      </w:r>
    </w:p>
    <w:bookmarkEnd w:id="49"/>
    <w:bookmarkStart w:name="z56" w:id="50"/>
    <w:p>
      <w:pPr>
        <w:spacing w:after="0"/>
        <w:ind w:left="0"/>
        <w:jc w:val="left"/>
      </w:pPr>
      <w:r>
        <w:rPr>
          <w:rFonts w:ascii="Times New Roman"/>
          <w:b/>
          <w:i w:val="false"/>
          <w:color w:val="000000"/>
        </w:rPr>
        <w:t xml:space="preserve"> Глава 3. Порядок отбора участников проекта (тестирование)</w:t>
      </w:r>
    </w:p>
    <w:bookmarkEnd w:id="50"/>
    <w:bookmarkStart w:name="z57" w:id="51"/>
    <w:p>
      <w:pPr>
        <w:spacing w:after="0"/>
        <w:ind w:left="0"/>
        <w:jc w:val="both"/>
      </w:pPr>
      <w:r>
        <w:rPr>
          <w:rFonts w:ascii="Times New Roman"/>
          <w:b w:val="false"/>
          <w:i w:val="false"/>
          <w:color w:val="000000"/>
          <w:sz w:val="28"/>
        </w:rPr>
        <w:t xml:space="preserve">
      13. Претенденты на обучение обращаются за консультацией по вопросам обучения по проекту в филиалы РПП/центры занятости населения/акиму сельского округа или населенного пункта с заявлением на участие и представляют следующие документы: копию документа, удостоверяющего личность, адресную справку с места жительства по форме, утвержденной приказом Министра внутренних дел Республики Казахстан от 10 апреля 2015 года № 332,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заполненную анкету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51"/>
    <w:bookmarkStart w:name="z58" w:id="52"/>
    <w:p>
      <w:pPr>
        <w:spacing w:after="0"/>
        <w:ind w:left="0"/>
        <w:jc w:val="both"/>
      </w:pPr>
      <w:r>
        <w:rPr>
          <w:rFonts w:ascii="Times New Roman"/>
          <w:b w:val="false"/>
          <w:i w:val="false"/>
          <w:color w:val="000000"/>
          <w:sz w:val="28"/>
        </w:rPr>
        <w:t>
      Филиал РПП/аким сельского округа или населенного пункта передают документы и заявления от претендентов в центры занятости населения.</w:t>
      </w:r>
    </w:p>
    <w:bookmarkEnd w:id="52"/>
    <w:bookmarkStart w:name="z59" w:id="53"/>
    <w:p>
      <w:pPr>
        <w:spacing w:after="0"/>
        <w:ind w:left="0"/>
        <w:jc w:val="both"/>
      </w:pPr>
      <w:r>
        <w:rPr>
          <w:rFonts w:ascii="Times New Roman"/>
          <w:b w:val="false"/>
          <w:i w:val="false"/>
          <w:color w:val="000000"/>
          <w:sz w:val="28"/>
        </w:rPr>
        <w:t>
      Центры занятости населения осуществляют проверку списка претендентов на предмет соответствия целевой группе проекта и передают список претендентов в филиал РПП.</w:t>
      </w:r>
    </w:p>
    <w:bookmarkEnd w:id="53"/>
    <w:bookmarkStart w:name="z60" w:id="54"/>
    <w:p>
      <w:pPr>
        <w:spacing w:after="0"/>
        <w:ind w:left="0"/>
        <w:jc w:val="both"/>
      </w:pPr>
      <w:r>
        <w:rPr>
          <w:rFonts w:ascii="Times New Roman"/>
          <w:b w:val="false"/>
          <w:i w:val="false"/>
          <w:color w:val="000000"/>
          <w:sz w:val="28"/>
        </w:rPr>
        <w:t>
      14. Оператор нефинансовой поддержки ежегодно в срок до 10 числа февраля по согласованию с местными исполнительными органами по вопросам предпринимательства составляет график проведения обучения с возможностью ежеквартальной корректировки, указанием даты и места проведения обучения и тестирования, его периода и сроков сдачи заявок.</w:t>
      </w:r>
    </w:p>
    <w:bookmarkEnd w:id="54"/>
    <w:bookmarkStart w:name="z62" w:id="55"/>
    <w:p>
      <w:pPr>
        <w:spacing w:after="0"/>
        <w:ind w:left="0"/>
        <w:jc w:val="both"/>
      </w:pPr>
      <w:r>
        <w:rPr>
          <w:rFonts w:ascii="Times New Roman"/>
          <w:b w:val="false"/>
          <w:i w:val="false"/>
          <w:color w:val="000000"/>
          <w:sz w:val="28"/>
        </w:rPr>
        <w:t>
      Оператор нефинансовой поддержки обеспечивает техническое сопровождение тестирования на выявление мотивации к занятию предпринимательством, а также проводит разъяснительную работу по процедуре прохождения тестирования.</w:t>
      </w:r>
    </w:p>
    <w:bookmarkEnd w:id="55"/>
    <w:bookmarkStart w:name="z63" w:id="56"/>
    <w:p>
      <w:pPr>
        <w:spacing w:after="0"/>
        <w:ind w:left="0"/>
        <w:jc w:val="both"/>
      </w:pPr>
      <w:r>
        <w:rPr>
          <w:rFonts w:ascii="Times New Roman"/>
          <w:b w:val="false"/>
          <w:i w:val="false"/>
          <w:color w:val="000000"/>
          <w:sz w:val="28"/>
        </w:rPr>
        <w:t>
      15. Рабочая группа при филиале РПП рассматривает результаты тестирования и выносит соответствующее решение.</w:t>
      </w:r>
    </w:p>
    <w:bookmarkEnd w:id="56"/>
    <w:bookmarkStart w:name="z64" w:id="57"/>
    <w:p>
      <w:pPr>
        <w:spacing w:after="0"/>
        <w:ind w:left="0"/>
        <w:jc w:val="both"/>
      </w:pPr>
      <w:r>
        <w:rPr>
          <w:rFonts w:ascii="Times New Roman"/>
          <w:b w:val="false"/>
          <w:i w:val="false"/>
          <w:color w:val="000000"/>
          <w:sz w:val="28"/>
        </w:rPr>
        <w:t>
      16. Пороговое значение для допуска к обучению определяется в размере 55 (пятидесяти пяти) баллов по 100-бальной системе, при возможности корректировки в зависимости от региона проведения. Решение об изменении порогового значения утверждается оператором нефинансовой поддержки по рекомендации Рабочей группы при филиале РПП.</w:t>
      </w:r>
    </w:p>
    <w:bookmarkEnd w:id="57"/>
    <w:bookmarkStart w:name="z65" w:id="58"/>
    <w:p>
      <w:pPr>
        <w:spacing w:after="0"/>
        <w:ind w:left="0"/>
        <w:jc w:val="both"/>
      </w:pPr>
      <w:r>
        <w:rPr>
          <w:rFonts w:ascii="Times New Roman"/>
          <w:b w:val="false"/>
          <w:i w:val="false"/>
          <w:color w:val="000000"/>
          <w:sz w:val="28"/>
        </w:rPr>
        <w:t xml:space="preserve">
      17. В случае подачи апелляции участником тестирования областная комиссия при РПП в течение 3 (трех) рабочих дней осуществляет разъяснение результатов тестирования. </w:t>
      </w:r>
    </w:p>
    <w:bookmarkEnd w:id="58"/>
    <w:bookmarkStart w:name="z66" w:id="59"/>
    <w:p>
      <w:pPr>
        <w:spacing w:after="0"/>
        <w:ind w:left="0"/>
        <w:jc w:val="both"/>
      </w:pPr>
      <w:r>
        <w:rPr>
          <w:rFonts w:ascii="Times New Roman"/>
          <w:b w:val="false"/>
          <w:i w:val="false"/>
          <w:color w:val="000000"/>
          <w:sz w:val="28"/>
        </w:rPr>
        <w:t xml:space="preserve">
      18. Оператор нефинансовой поддержки ознакамливает участников с протоколом комиссии по итогам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посредством размещения его в месте проведения тестирования, в том числе электронной почты и/или телефонного обзвона и размещения объявления в местных средствах массовой информации, а также путем размещения на официальном интернет-ресурсе оператора нефинансовой поддержки в течение 2 (двух) рабочих дней после завершения тестирования. </w:t>
      </w:r>
    </w:p>
    <w:bookmarkEnd w:id="59"/>
    <w:bookmarkStart w:name="z67" w:id="60"/>
    <w:p>
      <w:pPr>
        <w:spacing w:after="0"/>
        <w:ind w:left="0"/>
        <w:jc w:val="both"/>
      </w:pPr>
      <w:r>
        <w:rPr>
          <w:rFonts w:ascii="Times New Roman"/>
          <w:b w:val="false"/>
          <w:i w:val="false"/>
          <w:color w:val="000000"/>
          <w:sz w:val="28"/>
        </w:rPr>
        <w:t xml:space="preserve">
      19. Участникам тестирования, не набравшим порогового значения, рекомендуются другие программы обучения,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w:t>
      </w:r>
    </w:p>
    <w:bookmarkEnd w:id="60"/>
    <w:bookmarkStart w:name="z68" w:id="61"/>
    <w:p>
      <w:pPr>
        <w:spacing w:after="0"/>
        <w:ind w:left="0"/>
        <w:jc w:val="both"/>
      </w:pPr>
      <w:r>
        <w:rPr>
          <w:rFonts w:ascii="Times New Roman"/>
          <w:b w:val="false"/>
          <w:i w:val="false"/>
          <w:color w:val="000000"/>
          <w:sz w:val="28"/>
        </w:rPr>
        <w:t>
      20. Участник тестирования, при получении результатов тестирования ниже порогового значения, может повторно принять участие в тестировании. При этом, потенциальный участник проекта может принять участие в тестировании не более 2 (двух) раз в течение календарного года.</w:t>
      </w:r>
    </w:p>
    <w:bookmarkEnd w:id="61"/>
    <w:bookmarkStart w:name="z69" w:id="62"/>
    <w:p>
      <w:pPr>
        <w:spacing w:after="0"/>
        <w:ind w:left="0"/>
        <w:jc w:val="both"/>
      </w:pPr>
      <w:r>
        <w:rPr>
          <w:rFonts w:ascii="Times New Roman"/>
          <w:b w:val="false"/>
          <w:i w:val="false"/>
          <w:color w:val="000000"/>
          <w:sz w:val="28"/>
        </w:rPr>
        <w:t>
      21. В течение 3 (трех) рабочих дней после подведения итогов тестирования филиал РПП формирует группу из числа участников и начинает этап практического обучения. Состав группы утверждается филиалом РПП.</w:t>
      </w:r>
    </w:p>
    <w:bookmarkEnd w:id="62"/>
    <w:bookmarkStart w:name="z70" w:id="63"/>
    <w:p>
      <w:pPr>
        <w:spacing w:after="0"/>
        <w:ind w:left="0"/>
        <w:jc w:val="both"/>
      </w:pPr>
      <w:r>
        <w:rPr>
          <w:rFonts w:ascii="Times New Roman"/>
          <w:b w:val="false"/>
          <w:i w:val="false"/>
          <w:color w:val="000000"/>
          <w:sz w:val="28"/>
        </w:rPr>
        <w:t>
      Количество участников в группе составляет не менее 15 (пятнадцати) и не более 70 (семидесяти) человек.</w:t>
      </w:r>
    </w:p>
    <w:bookmarkEnd w:id="63"/>
    <w:bookmarkStart w:name="z71" w:id="64"/>
    <w:p>
      <w:pPr>
        <w:spacing w:after="0"/>
        <w:ind w:left="0"/>
        <w:jc w:val="both"/>
      </w:pPr>
      <w:r>
        <w:rPr>
          <w:rFonts w:ascii="Times New Roman"/>
          <w:b w:val="false"/>
          <w:i w:val="false"/>
          <w:color w:val="000000"/>
          <w:sz w:val="28"/>
        </w:rPr>
        <w:t>
      С участниками обучения, прошедшими этап тестирования, заключается договор на оказание услуг обучения основам предпринимательства.</w:t>
      </w:r>
    </w:p>
    <w:bookmarkEnd w:id="64"/>
    <w:bookmarkStart w:name="z72" w:id="65"/>
    <w:p>
      <w:pPr>
        <w:spacing w:after="0"/>
        <w:ind w:left="0"/>
        <w:jc w:val="left"/>
      </w:pPr>
      <w:r>
        <w:rPr>
          <w:rFonts w:ascii="Times New Roman"/>
          <w:b/>
          <w:i w:val="false"/>
          <w:color w:val="000000"/>
        </w:rPr>
        <w:t xml:space="preserve"> Глава 4. Организация этапа обучения основам предпринимательства</w:t>
      </w:r>
    </w:p>
    <w:bookmarkEnd w:id="65"/>
    <w:bookmarkStart w:name="z73" w:id="66"/>
    <w:p>
      <w:pPr>
        <w:spacing w:after="0"/>
        <w:ind w:left="0"/>
        <w:jc w:val="both"/>
      </w:pPr>
      <w:r>
        <w:rPr>
          <w:rFonts w:ascii="Times New Roman"/>
          <w:b w:val="false"/>
          <w:i w:val="false"/>
          <w:color w:val="000000"/>
          <w:sz w:val="28"/>
        </w:rPr>
        <w:t>
      22. Оператор нефинансовой поддержки/филиал РПП в течение 3 (трех) рабочих дней после опубликования результатов тестирования осуществляет старт практического обучения.</w:t>
      </w:r>
    </w:p>
    <w:bookmarkEnd w:id="66"/>
    <w:bookmarkStart w:name="z74" w:id="67"/>
    <w:p>
      <w:pPr>
        <w:spacing w:after="0"/>
        <w:ind w:left="0"/>
        <w:jc w:val="both"/>
      </w:pPr>
      <w:r>
        <w:rPr>
          <w:rFonts w:ascii="Times New Roman"/>
          <w:b w:val="false"/>
          <w:i w:val="false"/>
          <w:color w:val="000000"/>
          <w:sz w:val="28"/>
        </w:rPr>
        <w:t xml:space="preserve">
      23. Оператор нефинансовой поддержки к началу старта этапа обучения обеспечивает группу бизнес-тренером и координатором проекта. </w:t>
      </w:r>
    </w:p>
    <w:bookmarkEnd w:id="67"/>
    <w:bookmarkStart w:name="z75" w:id="68"/>
    <w:p>
      <w:pPr>
        <w:spacing w:after="0"/>
        <w:ind w:left="0"/>
        <w:jc w:val="both"/>
      </w:pPr>
      <w:r>
        <w:rPr>
          <w:rFonts w:ascii="Times New Roman"/>
          <w:b w:val="false"/>
          <w:i w:val="false"/>
          <w:color w:val="000000"/>
          <w:sz w:val="28"/>
        </w:rPr>
        <w:t>
      24. Оператор нефинансовой поддержки/филиал РПП обеспечивает проведение обучения по проекту: определяет место проведения, техническое оборудование (в том числе доступ в сеть Интернет), наглядные материалы, необходимые для проведения группового практического обучения.</w:t>
      </w:r>
    </w:p>
    <w:bookmarkEnd w:id="68"/>
    <w:bookmarkStart w:name="z76" w:id="69"/>
    <w:p>
      <w:pPr>
        <w:spacing w:after="0"/>
        <w:ind w:left="0"/>
        <w:jc w:val="both"/>
      </w:pPr>
      <w:r>
        <w:rPr>
          <w:rFonts w:ascii="Times New Roman"/>
          <w:b w:val="false"/>
          <w:i w:val="false"/>
          <w:color w:val="000000"/>
          <w:sz w:val="28"/>
        </w:rPr>
        <w:t xml:space="preserve">
      25. Общая продолжительность группового практического обучения составляет 80 (восемьдесят) часов, при ежедневной нагрузке не менее 4 (четырех) часов в будние дни. Обучение проводится бизнес-тренером в интерактивной форме с использованием современных методик обучения в соответствии с учебным планом, утвержденным оператором нефинансовой поддержки и согласованным с оператором </w:t>
      </w:r>
      <w:r>
        <w:rPr>
          <w:rFonts w:ascii="Times New Roman"/>
          <w:b w:val="false"/>
          <w:i w:val="false"/>
          <w:color w:val="000000"/>
          <w:sz w:val="28"/>
        </w:rPr>
        <w:t>Программы</w:t>
      </w:r>
      <w:r>
        <w:rPr>
          <w:rFonts w:ascii="Times New Roman"/>
          <w:b w:val="false"/>
          <w:i w:val="false"/>
          <w:color w:val="000000"/>
          <w:sz w:val="28"/>
        </w:rPr>
        <w:t>.</w:t>
      </w:r>
    </w:p>
    <w:bookmarkEnd w:id="69"/>
    <w:bookmarkStart w:name="z77" w:id="70"/>
    <w:p>
      <w:pPr>
        <w:spacing w:after="0"/>
        <w:ind w:left="0"/>
        <w:jc w:val="both"/>
      </w:pPr>
      <w:r>
        <w:rPr>
          <w:rFonts w:ascii="Times New Roman"/>
          <w:b w:val="false"/>
          <w:i w:val="false"/>
          <w:color w:val="000000"/>
          <w:sz w:val="28"/>
        </w:rPr>
        <w:t>
      26. В процессе обучения участникам проекта предоставляется информация по основам ведения предпринимательской деятельности (режимы налогообложения, основы маркетинга), о востребованных в соответствующем регионе бизнес-проектах, информационно-методические материалы по созданию кооперативов, образцы документов на получение финансирования, результаты маркетинговых исследований, международный опыт запуска стартапов.</w:t>
      </w:r>
    </w:p>
    <w:bookmarkEnd w:id="70"/>
    <w:bookmarkStart w:name="z78" w:id="71"/>
    <w:p>
      <w:pPr>
        <w:spacing w:after="0"/>
        <w:ind w:left="0"/>
        <w:jc w:val="both"/>
      </w:pPr>
      <w:r>
        <w:rPr>
          <w:rFonts w:ascii="Times New Roman"/>
          <w:b w:val="false"/>
          <w:i w:val="false"/>
          <w:color w:val="000000"/>
          <w:sz w:val="28"/>
        </w:rPr>
        <w:t xml:space="preserve">
      27. В рамках обеспечения процесса обучения координатор проекта осуществляет: </w:t>
      </w:r>
    </w:p>
    <w:bookmarkEnd w:id="71"/>
    <w:bookmarkStart w:name="z79" w:id="72"/>
    <w:p>
      <w:pPr>
        <w:spacing w:after="0"/>
        <w:ind w:left="0"/>
        <w:jc w:val="both"/>
      </w:pPr>
      <w:r>
        <w:rPr>
          <w:rFonts w:ascii="Times New Roman"/>
          <w:b w:val="false"/>
          <w:i w:val="false"/>
          <w:color w:val="000000"/>
          <w:sz w:val="28"/>
        </w:rPr>
        <w:t xml:space="preserve">
      1) мониторинг качества путем организации обзвона участников обучения и осуществления видеозаписи занятий; </w:t>
      </w:r>
    </w:p>
    <w:bookmarkEnd w:id="72"/>
    <w:bookmarkStart w:name="z80" w:id="73"/>
    <w:p>
      <w:pPr>
        <w:spacing w:after="0"/>
        <w:ind w:left="0"/>
        <w:jc w:val="both"/>
      </w:pPr>
      <w:r>
        <w:rPr>
          <w:rFonts w:ascii="Times New Roman"/>
          <w:b w:val="false"/>
          <w:i w:val="false"/>
          <w:color w:val="000000"/>
          <w:sz w:val="28"/>
        </w:rPr>
        <w:t xml:space="preserve">
      2) учет посещений занятий участниками обучения; </w:t>
      </w:r>
    </w:p>
    <w:bookmarkEnd w:id="73"/>
    <w:bookmarkStart w:name="z81" w:id="74"/>
    <w:p>
      <w:pPr>
        <w:spacing w:after="0"/>
        <w:ind w:left="0"/>
        <w:jc w:val="both"/>
      </w:pPr>
      <w:r>
        <w:rPr>
          <w:rFonts w:ascii="Times New Roman"/>
          <w:b w:val="false"/>
          <w:i w:val="false"/>
          <w:color w:val="000000"/>
          <w:sz w:val="28"/>
        </w:rPr>
        <w:t xml:space="preserve">
      3) формирует график индивидуальных консультаций; </w:t>
      </w:r>
    </w:p>
    <w:bookmarkEnd w:id="74"/>
    <w:bookmarkStart w:name="z82" w:id="75"/>
    <w:p>
      <w:pPr>
        <w:spacing w:after="0"/>
        <w:ind w:left="0"/>
        <w:jc w:val="both"/>
      </w:pPr>
      <w:r>
        <w:rPr>
          <w:rFonts w:ascii="Times New Roman"/>
          <w:b w:val="false"/>
          <w:i w:val="false"/>
          <w:color w:val="000000"/>
          <w:sz w:val="28"/>
        </w:rPr>
        <w:t xml:space="preserve">
      4) содействует в обеспечении участников обучения необходимыми информационно-методическими материалами. </w:t>
      </w:r>
    </w:p>
    <w:bookmarkEnd w:id="75"/>
    <w:bookmarkStart w:name="z83" w:id="76"/>
    <w:p>
      <w:pPr>
        <w:spacing w:after="0"/>
        <w:ind w:left="0"/>
        <w:jc w:val="both"/>
      </w:pPr>
      <w:r>
        <w:rPr>
          <w:rFonts w:ascii="Times New Roman"/>
          <w:b w:val="false"/>
          <w:i w:val="false"/>
          <w:color w:val="000000"/>
          <w:sz w:val="28"/>
        </w:rPr>
        <w:t>
      28. В период участия в проекте участник обучения берет на себя обязательства в соответствии с договором на оказание услуг обучения основам предпринимательства.</w:t>
      </w:r>
    </w:p>
    <w:bookmarkEnd w:id="76"/>
    <w:bookmarkStart w:name="z84" w:id="77"/>
    <w:p>
      <w:pPr>
        <w:spacing w:after="0"/>
        <w:ind w:left="0"/>
        <w:jc w:val="both"/>
      </w:pPr>
      <w:r>
        <w:rPr>
          <w:rFonts w:ascii="Times New Roman"/>
          <w:b w:val="false"/>
          <w:i w:val="false"/>
          <w:color w:val="000000"/>
          <w:sz w:val="28"/>
        </w:rPr>
        <w:t>
      29. Рабочая группа при филиале РПП отчисляет участников проекта по согласованию с центром занятости населения в случаях пропуска занятий более трех учебных дней подряд без уважительных причин и нарушения внутреннего порядка обучающей организации.</w:t>
      </w:r>
    </w:p>
    <w:bookmarkEnd w:id="77"/>
    <w:bookmarkStart w:name="z85" w:id="78"/>
    <w:p>
      <w:pPr>
        <w:spacing w:after="0"/>
        <w:ind w:left="0"/>
        <w:jc w:val="both"/>
      </w:pPr>
      <w:r>
        <w:rPr>
          <w:rFonts w:ascii="Times New Roman"/>
          <w:b w:val="false"/>
          <w:i w:val="false"/>
          <w:color w:val="000000"/>
          <w:sz w:val="28"/>
        </w:rPr>
        <w:t>
      30. Этап обучения включает в себя индивидуальное практическое консультирование, которое осуществляет бизнес-тренер, в том числе с выездом на бизнес-объект участника проекта.</w:t>
      </w:r>
    </w:p>
    <w:bookmarkEnd w:id="78"/>
    <w:bookmarkStart w:name="z86" w:id="79"/>
    <w:p>
      <w:pPr>
        <w:spacing w:after="0"/>
        <w:ind w:left="0"/>
        <w:jc w:val="both"/>
      </w:pPr>
      <w:r>
        <w:rPr>
          <w:rFonts w:ascii="Times New Roman"/>
          <w:b w:val="false"/>
          <w:i w:val="false"/>
          <w:color w:val="000000"/>
          <w:sz w:val="28"/>
        </w:rPr>
        <w:t>
      31. Индивидуальное обучение включает в себя консультирование по подготовке бизнес-плана и/или по развитию бизнеса-проекта. Количество сессий индивидуального практического консультирования зависит от потребности каждого участника обучения. При этом общая продолжительность консультирования не превышает 120 (ста двадцати) часов на одну группу.</w:t>
      </w:r>
    </w:p>
    <w:bookmarkEnd w:id="79"/>
    <w:bookmarkStart w:name="z87" w:id="80"/>
    <w:p>
      <w:pPr>
        <w:spacing w:after="0"/>
        <w:ind w:left="0"/>
        <w:jc w:val="both"/>
      </w:pPr>
      <w:r>
        <w:rPr>
          <w:rFonts w:ascii="Times New Roman"/>
          <w:b w:val="false"/>
          <w:i w:val="false"/>
          <w:color w:val="000000"/>
          <w:sz w:val="28"/>
        </w:rPr>
        <w:t xml:space="preserve">
      32. Этап обучения дополнительно включает в себя тренинг по навыкам публичных выступлений в целях дальнейшей защиты (презентации) бизнес-проекта перед областной комиссией при РПП, а также защиты проекта в соответствующем финансовом институте. </w:t>
      </w:r>
    </w:p>
    <w:bookmarkEnd w:id="80"/>
    <w:bookmarkStart w:name="z88" w:id="81"/>
    <w:p>
      <w:pPr>
        <w:spacing w:after="0"/>
        <w:ind w:left="0"/>
        <w:jc w:val="both"/>
      </w:pPr>
      <w:r>
        <w:rPr>
          <w:rFonts w:ascii="Times New Roman"/>
          <w:b w:val="false"/>
          <w:i w:val="false"/>
          <w:color w:val="000000"/>
          <w:sz w:val="28"/>
        </w:rPr>
        <w:t xml:space="preserve">
      33. Не позднее 30 (тридцати) календарных дней с момента начала практического обучения областная комиссия при РПП на основании отчета, полученного от координатора проекта, принимает решение о допуске бизнес-проектов к защите перед областной комиссией при РПП, и вручении соответствующих сертификатов участникам проекта. Решение оформляется протоколом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81"/>
    <w:bookmarkStart w:name="z89" w:id="82"/>
    <w:p>
      <w:pPr>
        <w:spacing w:after="0"/>
        <w:ind w:left="0"/>
        <w:jc w:val="both"/>
      </w:pPr>
      <w:r>
        <w:rPr>
          <w:rFonts w:ascii="Times New Roman"/>
          <w:b w:val="false"/>
          <w:i w:val="false"/>
          <w:color w:val="000000"/>
          <w:sz w:val="28"/>
        </w:rPr>
        <w:t>
      34. Сертификат о завершении обучения получают участники обучения, подготовившие/развившие бизнес-план и защитившие его перед областной комиссией при РПП; сертификат об участии в проекте получают участники обучения, повысившие уровень компетенций, но не имеющие на момент завершения обучения разработанного бизнес-плана.</w:t>
      </w:r>
    </w:p>
    <w:bookmarkEnd w:id="82"/>
    <w:bookmarkStart w:name="z90" w:id="83"/>
    <w:p>
      <w:pPr>
        <w:spacing w:after="0"/>
        <w:ind w:left="0"/>
        <w:jc w:val="both"/>
      </w:pPr>
      <w:r>
        <w:rPr>
          <w:rFonts w:ascii="Times New Roman"/>
          <w:b w:val="false"/>
          <w:i w:val="false"/>
          <w:color w:val="000000"/>
          <w:sz w:val="28"/>
        </w:rPr>
        <w:t xml:space="preserve">
      35. Участник обучения, не защитивший бизнес-проект, может принять участие в защите бизнес-проекта перед областной комиссией при РПП повторно, но не более одного раза. </w:t>
      </w:r>
    </w:p>
    <w:bookmarkEnd w:id="83"/>
    <w:bookmarkStart w:name="z91" w:id="84"/>
    <w:p>
      <w:pPr>
        <w:spacing w:after="0"/>
        <w:ind w:left="0"/>
        <w:jc w:val="both"/>
      </w:pPr>
      <w:r>
        <w:rPr>
          <w:rFonts w:ascii="Times New Roman"/>
          <w:b w:val="false"/>
          <w:i w:val="false"/>
          <w:color w:val="000000"/>
          <w:sz w:val="28"/>
        </w:rPr>
        <w:t>
      36. Оператор нефинансовой поддержки/филиал РПП в течение 3 (трех) рабочих дней с момента подписания протокола об итогах обучения осуществляет работу по организации защиты бизнес-проектов (презентаций) в рамках заседания областной комиссии при РПП.</w:t>
      </w:r>
    </w:p>
    <w:bookmarkEnd w:id="84"/>
    <w:bookmarkStart w:name="z92" w:id="85"/>
    <w:p>
      <w:pPr>
        <w:spacing w:after="0"/>
        <w:ind w:left="0"/>
        <w:jc w:val="both"/>
      </w:pPr>
      <w:r>
        <w:rPr>
          <w:rFonts w:ascii="Times New Roman"/>
          <w:b w:val="false"/>
          <w:i w:val="false"/>
          <w:color w:val="000000"/>
          <w:sz w:val="28"/>
        </w:rPr>
        <w:t xml:space="preserve">
      37. Окончательное решение заседания областной комиссии при РПП по презентованным бизнес-проектам оформляется в виде протокола в течение 2 (двух) рабочих дней с момента защиты бизнес-проектов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85"/>
    <w:bookmarkStart w:name="z93" w:id="86"/>
    <w:p>
      <w:pPr>
        <w:spacing w:after="0"/>
        <w:ind w:left="0"/>
        <w:jc w:val="both"/>
      </w:pPr>
      <w:r>
        <w:rPr>
          <w:rFonts w:ascii="Times New Roman"/>
          <w:b w:val="false"/>
          <w:i w:val="false"/>
          <w:color w:val="000000"/>
          <w:sz w:val="28"/>
        </w:rPr>
        <w:t>
      38. РПП по результатам заседания областной комиссии предоставляет участнику обучения соответствующий сертификат за подписью директора РПП/председателя областной комиссии при РПП, выписку из протокола, а также ходатайство, в котором подтверждается прохождение обучения и одобрение областной комиссии при РПП презентованного бизнес-проекта.</w:t>
      </w:r>
    </w:p>
    <w:bookmarkEnd w:id="86"/>
    <w:bookmarkStart w:name="z94" w:id="87"/>
    <w:p>
      <w:pPr>
        <w:spacing w:after="0"/>
        <w:ind w:left="0"/>
        <w:jc w:val="left"/>
      </w:pPr>
      <w:r>
        <w:rPr>
          <w:rFonts w:ascii="Times New Roman"/>
          <w:b/>
          <w:i w:val="false"/>
          <w:color w:val="000000"/>
        </w:rPr>
        <w:t xml:space="preserve"> Глава 5. Порядок сопровождения бизнес-проектов</w:t>
      </w:r>
    </w:p>
    <w:bookmarkEnd w:id="87"/>
    <w:bookmarkStart w:name="z95" w:id="88"/>
    <w:p>
      <w:pPr>
        <w:spacing w:after="0"/>
        <w:ind w:left="0"/>
        <w:jc w:val="both"/>
      </w:pPr>
      <w:r>
        <w:rPr>
          <w:rFonts w:ascii="Times New Roman"/>
          <w:b w:val="false"/>
          <w:i w:val="false"/>
          <w:color w:val="000000"/>
          <w:sz w:val="28"/>
        </w:rPr>
        <w:t>
      39. После завершения этапа практического обучения и/или получения решения о финансировании оператор нефинансовой поддержки/филиал РПП обеспечивает сопровождение реализованных бизнес-проектов в течение 12 (двенадцати) месяцев с момента запуска.</w:t>
      </w:r>
    </w:p>
    <w:bookmarkEnd w:id="88"/>
    <w:bookmarkStart w:name="z96" w:id="89"/>
    <w:p>
      <w:pPr>
        <w:spacing w:after="0"/>
        <w:ind w:left="0"/>
        <w:jc w:val="both"/>
      </w:pPr>
      <w:r>
        <w:rPr>
          <w:rFonts w:ascii="Times New Roman"/>
          <w:b w:val="false"/>
          <w:i w:val="false"/>
          <w:color w:val="000000"/>
          <w:sz w:val="28"/>
        </w:rPr>
        <w:t>
      40. В рамках этапа сопровождения бизнес-проектов участники проекта при обращении в филиал РПП получают ответы на устные и письменные запросы, касающиеся операционных и стратегических вопросов становления и развития бизнеса, в том числе консультирование по вопросам маркетинга, сбыта, налогового регулирования и другие.</w:t>
      </w:r>
    </w:p>
    <w:bookmarkEnd w:id="89"/>
    <w:bookmarkStart w:name="z97" w:id="90"/>
    <w:p>
      <w:pPr>
        <w:spacing w:after="0"/>
        <w:ind w:left="0"/>
        <w:jc w:val="both"/>
      </w:pPr>
      <w:r>
        <w:rPr>
          <w:rFonts w:ascii="Times New Roman"/>
          <w:b w:val="false"/>
          <w:i w:val="false"/>
          <w:color w:val="000000"/>
          <w:sz w:val="28"/>
        </w:rPr>
        <w:t>
      41. Сопровождение бизнес-проектов осуществляют сотрудники филиала РПП с привлечением бизнес-тренера (по мере необходимости).</w:t>
      </w:r>
    </w:p>
    <w:bookmarkEnd w:id="90"/>
    <w:bookmarkStart w:name="z98" w:id="91"/>
    <w:p>
      <w:pPr>
        <w:spacing w:after="0"/>
        <w:ind w:left="0"/>
        <w:jc w:val="both"/>
      </w:pPr>
      <w:r>
        <w:rPr>
          <w:rFonts w:ascii="Times New Roman"/>
          <w:b w:val="false"/>
          <w:i w:val="false"/>
          <w:color w:val="000000"/>
          <w:sz w:val="28"/>
        </w:rPr>
        <w:t xml:space="preserve">
      42. Дополнительные финансовые расходы, связанные с выездом бизнес-тренера к участнику проекта, несет участник проекта (по согласованию). </w:t>
      </w:r>
    </w:p>
    <w:bookmarkEnd w:id="91"/>
    <w:bookmarkStart w:name="z99" w:id="92"/>
    <w:p>
      <w:pPr>
        <w:spacing w:after="0"/>
        <w:ind w:left="0"/>
        <w:jc w:val="left"/>
      </w:pPr>
      <w:r>
        <w:rPr>
          <w:rFonts w:ascii="Times New Roman"/>
          <w:b/>
          <w:i w:val="false"/>
          <w:color w:val="000000"/>
        </w:rPr>
        <w:t xml:space="preserve"> Глава 6. Мониторинг</w:t>
      </w:r>
    </w:p>
    <w:bookmarkEnd w:id="92"/>
    <w:bookmarkStart w:name="z100" w:id="93"/>
    <w:p>
      <w:pPr>
        <w:spacing w:after="0"/>
        <w:ind w:left="0"/>
        <w:jc w:val="both"/>
      </w:pPr>
      <w:r>
        <w:rPr>
          <w:rFonts w:ascii="Times New Roman"/>
          <w:b w:val="false"/>
          <w:i w:val="false"/>
          <w:color w:val="000000"/>
          <w:sz w:val="28"/>
        </w:rPr>
        <w:t xml:space="preserve">
      43. Мониторинг осуществляется с целью регулярного получения информации о текущем состоянии реализации </w:t>
      </w:r>
      <w:r>
        <w:rPr>
          <w:rFonts w:ascii="Times New Roman"/>
          <w:b w:val="false"/>
          <w:i w:val="false"/>
          <w:color w:val="000000"/>
          <w:sz w:val="28"/>
        </w:rPr>
        <w:t>Программы</w:t>
      </w:r>
      <w:r>
        <w:rPr>
          <w:rFonts w:ascii="Times New Roman"/>
          <w:b w:val="false"/>
          <w:i w:val="false"/>
          <w:color w:val="000000"/>
          <w:sz w:val="28"/>
        </w:rPr>
        <w:t>.</w:t>
      </w:r>
    </w:p>
    <w:bookmarkEnd w:id="93"/>
    <w:bookmarkStart w:name="z101" w:id="94"/>
    <w:p>
      <w:pPr>
        <w:spacing w:after="0"/>
        <w:ind w:left="0"/>
        <w:jc w:val="both"/>
      </w:pPr>
      <w:r>
        <w:rPr>
          <w:rFonts w:ascii="Times New Roman"/>
          <w:b w:val="false"/>
          <w:i w:val="false"/>
          <w:color w:val="000000"/>
          <w:sz w:val="28"/>
        </w:rPr>
        <w:t xml:space="preserve">
      44. Итогом мониторинга является комплексный аналитический отчет, способный характеризовать портрет пользователя проекта, дать оценку улучшения/ухудшения результативности обучения в экономическом или управленческом аспектах, а также внутренних факторов </w:t>
      </w:r>
      <w:r>
        <w:rPr>
          <w:rFonts w:ascii="Times New Roman"/>
          <w:b w:val="false"/>
          <w:i w:val="false"/>
          <w:color w:val="000000"/>
          <w:sz w:val="28"/>
        </w:rPr>
        <w:t>Программы</w:t>
      </w:r>
      <w:r>
        <w:rPr>
          <w:rFonts w:ascii="Times New Roman"/>
          <w:b w:val="false"/>
          <w:i w:val="false"/>
          <w:color w:val="000000"/>
          <w:sz w:val="28"/>
        </w:rPr>
        <w:t>, определяющих скорость и качество предоставления информационно-аналитических материалов.</w:t>
      </w:r>
    </w:p>
    <w:bookmarkEnd w:id="94"/>
    <w:bookmarkStart w:name="z102" w:id="95"/>
    <w:p>
      <w:pPr>
        <w:spacing w:after="0"/>
        <w:ind w:left="0"/>
        <w:jc w:val="both"/>
      </w:pPr>
      <w:r>
        <w:rPr>
          <w:rFonts w:ascii="Times New Roman"/>
          <w:b w:val="false"/>
          <w:i w:val="false"/>
          <w:color w:val="000000"/>
          <w:sz w:val="28"/>
        </w:rPr>
        <w:t>
      45. Подготовку комплексного аналитического отчета эффективности проекта, используя результаты анализа статистических показателей, аудита качества и результативности за месяц, осуществляет оператор нефинансовой поддержки.</w:t>
      </w:r>
    </w:p>
    <w:bookmarkEnd w:id="95"/>
    <w:bookmarkStart w:name="z103" w:id="96"/>
    <w:p>
      <w:pPr>
        <w:spacing w:after="0"/>
        <w:ind w:left="0"/>
        <w:jc w:val="both"/>
      </w:pPr>
      <w:r>
        <w:rPr>
          <w:rFonts w:ascii="Times New Roman"/>
          <w:b w:val="false"/>
          <w:i w:val="false"/>
          <w:color w:val="000000"/>
          <w:sz w:val="28"/>
        </w:rPr>
        <w:t xml:space="preserve">
      46. Аудит качества и результативности реализации проекта проводит оператор нефинансовой поддержки путем проведения телефонного и прямого опросов, а также выезда на место проведения обучения. Для проведения опроса оператор нефинансовой поддержки определяет квалифицированных специалистов, которые осуществляют непосредственный мониторинг качества предоставления услуг. Прямые опросы проводятся на основании анкеты, которая заполняется обучающимися. </w:t>
      </w:r>
    </w:p>
    <w:bookmarkEnd w:id="96"/>
    <w:bookmarkStart w:name="z104" w:id="97"/>
    <w:p>
      <w:pPr>
        <w:spacing w:after="0"/>
        <w:ind w:left="0"/>
        <w:jc w:val="both"/>
      </w:pPr>
      <w:r>
        <w:rPr>
          <w:rFonts w:ascii="Times New Roman"/>
          <w:b w:val="false"/>
          <w:i w:val="false"/>
          <w:color w:val="000000"/>
          <w:sz w:val="28"/>
        </w:rPr>
        <w:t xml:space="preserve">
      47. Оператор нефинансовой поддержки/филиал РПП ежемесячно ко 2 (второму) числу месяца, следующего за отчетным, представляет в местные исполнительные органы по вопросам предпринимательства комплексный аналитический отчет, способный характеризовать портрет пользователя проекта и содержащий обязательную информацию о количестве: допущенных на обучение лиц (в том числе безработных и самозанятых); завершивших обучение лиц; открывших собственное дело лиц; получивших микрокредиты лиц. </w:t>
      </w:r>
    </w:p>
    <w:bookmarkEnd w:id="97"/>
    <w:bookmarkStart w:name="z105" w:id="98"/>
    <w:p>
      <w:pPr>
        <w:spacing w:after="0"/>
        <w:ind w:left="0"/>
        <w:jc w:val="left"/>
      </w:pPr>
      <w:r>
        <w:rPr>
          <w:rFonts w:ascii="Times New Roman"/>
          <w:b/>
          <w:i w:val="false"/>
          <w:color w:val="000000"/>
        </w:rPr>
        <w:t xml:space="preserve"> Глава 7. Порядок компенсирования затрат участников проекта</w:t>
      </w:r>
    </w:p>
    <w:bookmarkEnd w:id="98"/>
    <w:bookmarkStart w:name="z106" w:id="99"/>
    <w:p>
      <w:pPr>
        <w:spacing w:after="0"/>
        <w:ind w:left="0"/>
        <w:jc w:val="both"/>
      </w:pPr>
      <w:r>
        <w:rPr>
          <w:rFonts w:ascii="Times New Roman"/>
          <w:b w:val="false"/>
          <w:i w:val="false"/>
          <w:color w:val="000000"/>
          <w:sz w:val="28"/>
        </w:rPr>
        <w:t>
      48. Обучение основам предпринимательства в рамках проекта для учащихся является бесплатным.</w:t>
      </w:r>
    </w:p>
    <w:bookmarkEnd w:id="99"/>
    <w:bookmarkStart w:name="z107" w:id="100"/>
    <w:p>
      <w:pPr>
        <w:spacing w:after="0"/>
        <w:ind w:left="0"/>
        <w:jc w:val="both"/>
      </w:pPr>
      <w:r>
        <w:rPr>
          <w:rFonts w:ascii="Times New Roman"/>
          <w:b w:val="false"/>
          <w:i w:val="false"/>
          <w:color w:val="000000"/>
          <w:sz w:val="28"/>
        </w:rPr>
        <w:t xml:space="preserve">
      49. Финансирование проекта осуществляется за счет средств республиканского бюджета путем заключения соответствующего договора между оператором </w:t>
      </w:r>
      <w:r>
        <w:rPr>
          <w:rFonts w:ascii="Times New Roman"/>
          <w:b w:val="false"/>
          <w:i w:val="false"/>
          <w:color w:val="000000"/>
          <w:sz w:val="28"/>
        </w:rPr>
        <w:t>Программы</w:t>
      </w:r>
      <w:r>
        <w:rPr>
          <w:rFonts w:ascii="Times New Roman"/>
          <w:b w:val="false"/>
          <w:i w:val="false"/>
          <w:color w:val="000000"/>
          <w:sz w:val="28"/>
        </w:rPr>
        <w:t xml:space="preserve"> и оператором нефинансовой поддержки.</w:t>
      </w:r>
    </w:p>
    <w:bookmarkEnd w:id="100"/>
    <w:bookmarkStart w:name="z108" w:id="101"/>
    <w:p>
      <w:pPr>
        <w:spacing w:after="0"/>
        <w:ind w:left="0"/>
        <w:jc w:val="both"/>
      </w:pPr>
      <w:r>
        <w:rPr>
          <w:rFonts w:ascii="Times New Roman"/>
          <w:b w:val="false"/>
          <w:i w:val="false"/>
          <w:color w:val="000000"/>
          <w:sz w:val="28"/>
        </w:rPr>
        <w:t xml:space="preserve">
      50. Участники </w:t>
      </w:r>
      <w:r>
        <w:rPr>
          <w:rFonts w:ascii="Times New Roman"/>
          <w:b w:val="false"/>
          <w:i w:val="false"/>
          <w:color w:val="000000"/>
          <w:sz w:val="28"/>
        </w:rPr>
        <w:t>Программы</w:t>
      </w:r>
      <w:r>
        <w:rPr>
          <w:rFonts w:ascii="Times New Roman"/>
          <w:b w:val="false"/>
          <w:i w:val="false"/>
          <w:color w:val="000000"/>
          <w:sz w:val="28"/>
        </w:rPr>
        <w:t xml:space="preserve">, проходящие обучение основам предпринимательства по проекту, прошедшие тестирование и допущенные к этапу обучения, обеспечиваются государственной поддержкой по оплате стипендии. </w:t>
      </w:r>
    </w:p>
    <w:bookmarkEnd w:id="101"/>
    <w:bookmarkStart w:name="z109" w:id="102"/>
    <w:p>
      <w:pPr>
        <w:spacing w:after="0"/>
        <w:ind w:left="0"/>
        <w:jc w:val="both"/>
      </w:pPr>
      <w:r>
        <w:rPr>
          <w:rFonts w:ascii="Times New Roman"/>
          <w:b w:val="false"/>
          <w:i w:val="false"/>
          <w:color w:val="000000"/>
          <w:sz w:val="28"/>
        </w:rPr>
        <w:t xml:space="preserve">
      51. Участникам </w:t>
      </w:r>
      <w:r>
        <w:rPr>
          <w:rFonts w:ascii="Times New Roman"/>
          <w:b w:val="false"/>
          <w:i w:val="false"/>
          <w:color w:val="000000"/>
          <w:sz w:val="28"/>
        </w:rPr>
        <w:t>Программы</w:t>
      </w:r>
      <w:r>
        <w:rPr>
          <w:rFonts w:ascii="Times New Roman"/>
          <w:b w:val="false"/>
          <w:i w:val="false"/>
          <w:color w:val="000000"/>
          <w:sz w:val="28"/>
        </w:rPr>
        <w:t>, получившим сертификаты о завершении обучения и сертификаты об участии в обучении, выплачивается разовая стипендия в размере 16 759 (шестнадцать тысяч семьсот пятьдесят девять) тенге.</w:t>
      </w:r>
    </w:p>
    <w:bookmarkEnd w:id="102"/>
    <w:bookmarkStart w:name="z110" w:id="103"/>
    <w:p>
      <w:pPr>
        <w:spacing w:after="0"/>
        <w:ind w:left="0"/>
        <w:jc w:val="both"/>
      </w:pPr>
      <w:r>
        <w:rPr>
          <w:rFonts w:ascii="Times New Roman"/>
          <w:b w:val="false"/>
          <w:i w:val="false"/>
          <w:color w:val="000000"/>
          <w:sz w:val="28"/>
        </w:rPr>
        <w:t xml:space="preserve">
      52. Оплата производится на банковские реквизиты участника </w:t>
      </w:r>
      <w:r>
        <w:rPr>
          <w:rFonts w:ascii="Times New Roman"/>
          <w:b w:val="false"/>
          <w:i w:val="false"/>
          <w:color w:val="000000"/>
          <w:sz w:val="28"/>
        </w:rPr>
        <w:t>Программы</w:t>
      </w:r>
      <w:r>
        <w:rPr>
          <w:rFonts w:ascii="Times New Roman"/>
          <w:b w:val="false"/>
          <w:i w:val="false"/>
          <w:color w:val="000000"/>
          <w:sz w:val="28"/>
        </w:rPr>
        <w:t>, при наличии сертификатов.</w:t>
      </w:r>
    </w:p>
    <w:bookmarkEnd w:id="103"/>
    <w:bookmarkStart w:name="z111" w:id="104"/>
    <w:p>
      <w:pPr>
        <w:spacing w:after="0"/>
        <w:ind w:left="0"/>
        <w:jc w:val="both"/>
      </w:pPr>
      <w:r>
        <w:rPr>
          <w:rFonts w:ascii="Times New Roman"/>
          <w:b w:val="false"/>
          <w:i w:val="false"/>
          <w:color w:val="000000"/>
          <w:sz w:val="28"/>
        </w:rPr>
        <w:t xml:space="preserve">
      53. Не производится выплата стипендии участникам </w:t>
      </w:r>
      <w:r>
        <w:rPr>
          <w:rFonts w:ascii="Times New Roman"/>
          <w:b w:val="false"/>
          <w:i w:val="false"/>
          <w:color w:val="000000"/>
          <w:sz w:val="28"/>
        </w:rPr>
        <w:t>Программы</w:t>
      </w:r>
      <w:r>
        <w:rPr>
          <w:rFonts w:ascii="Times New Roman"/>
          <w:b w:val="false"/>
          <w:i w:val="false"/>
          <w:color w:val="000000"/>
          <w:sz w:val="28"/>
        </w:rPr>
        <w:t xml:space="preserve">, не допущенным к этапу обучения по результатам тестирования (не набравшим пороговое значение). </w:t>
      </w:r>
    </w:p>
    <w:bookmarkEnd w:id="104"/>
    <w:bookmarkStart w:name="z112" w:id="105"/>
    <w:p>
      <w:pPr>
        <w:spacing w:after="0"/>
        <w:ind w:left="0"/>
        <w:jc w:val="both"/>
      </w:pPr>
      <w:r>
        <w:rPr>
          <w:rFonts w:ascii="Times New Roman"/>
          <w:b w:val="false"/>
          <w:i w:val="false"/>
          <w:color w:val="000000"/>
          <w:sz w:val="28"/>
        </w:rPr>
        <w:t xml:space="preserve">
      54. Участникам </w:t>
      </w:r>
      <w:r>
        <w:rPr>
          <w:rFonts w:ascii="Times New Roman"/>
          <w:b w:val="false"/>
          <w:i w:val="false"/>
          <w:color w:val="000000"/>
          <w:sz w:val="28"/>
        </w:rPr>
        <w:t>Программы</w:t>
      </w:r>
      <w:r>
        <w:rPr>
          <w:rFonts w:ascii="Times New Roman"/>
          <w:b w:val="false"/>
          <w:i w:val="false"/>
          <w:color w:val="000000"/>
          <w:sz w:val="28"/>
        </w:rPr>
        <w:t xml:space="preserve"> не выплачиваются подъемные, не компенсируются расходы на проживание и другие сопутствующие расходы.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6"/>
    <w:p>
      <w:pPr>
        <w:spacing w:after="0"/>
        <w:ind w:left="0"/>
        <w:jc w:val="both"/>
      </w:pPr>
      <w:r>
        <w:rPr>
          <w:rFonts w:ascii="Times New Roman"/>
          <w:b w:val="false"/>
          <w:i w:val="false"/>
          <w:color w:val="000000"/>
          <w:sz w:val="28"/>
        </w:rPr>
        <w:t>
                                              Директору центра занятости населения/</w:t>
      </w:r>
      <w:r>
        <w:br/>
      </w:r>
      <w:r>
        <w:rPr>
          <w:rFonts w:ascii="Times New Roman"/>
          <w:b w:val="false"/>
          <w:i w:val="false"/>
          <w:color w:val="000000"/>
          <w:sz w:val="28"/>
        </w:rPr>
        <w:t xml:space="preserve">                         Директору Филиала региональной палаты предпринимателей/</w:t>
      </w:r>
      <w:r>
        <w:br/>
      </w:r>
      <w:r>
        <w:rPr>
          <w:rFonts w:ascii="Times New Roman"/>
          <w:b w:val="false"/>
          <w:i w:val="false"/>
          <w:color w:val="000000"/>
          <w:sz w:val="28"/>
        </w:rPr>
        <w:t xml:space="preserve">                                          Акиму населенного пункта, района (области)</w:t>
      </w:r>
      <w:r>
        <w:br/>
      </w:r>
      <w:r>
        <w:rPr>
          <w:rFonts w:ascii="Times New Roman"/>
          <w:b w:val="false"/>
          <w:i w:val="false"/>
          <w:color w:val="000000"/>
          <w:sz w:val="28"/>
        </w:rPr>
        <w:t xml:space="preserve">                                              от __________________________________,</w:t>
      </w:r>
      <w:r>
        <w:br/>
      </w:r>
      <w:r>
        <w:rPr>
          <w:rFonts w:ascii="Times New Roman"/>
          <w:b w:val="false"/>
          <w:i w:val="false"/>
          <w:color w:val="000000"/>
          <w:sz w:val="28"/>
        </w:rPr>
        <w:t xml:space="preserve">                                           проживающего по адресу:________________</w:t>
      </w:r>
    </w:p>
    <w:bookmarkEnd w:id="106"/>
    <w:bookmarkStart w:name="z116" w:id="107"/>
    <w:p>
      <w:pPr>
        <w:spacing w:after="0"/>
        <w:ind w:left="0"/>
        <w:jc w:val="left"/>
      </w:pPr>
      <w:r>
        <w:rPr>
          <w:rFonts w:ascii="Times New Roman"/>
          <w:b/>
          <w:i w:val="false"/>
          <w:color w:val="000000"/>
        </w:rPr>
        <w:t xml:space="preserve">                                      Заявление</w:t>
      </w:r>
    </w:p>
    <w:bookmarkEnd w:id="107"/>
    <w:bookmarkStart w:name="z117" w:id="108"/>
    <w:p>
      <w:pPr>
        <w:spacing w:after="0"/>
        <w:ind w:left="0"/>
        <w:jc w:val="both"/>
      </w:pPr>
      <w:r>
        <w:rPr>
          <w:rFonts w:ascii="Times New Roman"/>
          <w:b w:val="false"/>
          <w:i w:val="false"/>
          <w:color w:val="000000"/>
          <w:sz w:val="28"/>
        </w:rPr>
        <w:t xml:space="preserve">
      Прошу включить в список участников тестирования по проекту по обучению </w:t>
      </w:r>
      <w:r>
        <w:br/>
      </w:r>
      <w:r>
        <w:rPr>
          <w:rFonts w:ascii="Times New Roman"/>
          <w:b w:val="false"/>
          <w:i w:val="false"/>
          <w:color w:val="000000"/>
          <w:sz w:val="28"/>
        </w:rPr>
        <w:t xml:space="preserve">предпринимательским навыкам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w:t>
      </w:r>
      <w:r>
        <w:br/>
      </w:r>
      <w:r>
        <w:rPr>
          <w:rFonts w:ascii="Times New Roman"/>
          <w:b w:val="false"/>
          <w:i w:val="false"/>
          <w:color w:val="000000"/>
          <w:sz w:val="28"/>
        </w:rPr>
        <w:t>продуктивной занятости и массового предпринимательства на 2017 - 2021 годы (второе</w:t>
      </w:r>
      <w:r>
        <w:br/>
      </w:r>
      <w:r>
        <w:rPr>
          <w:rFonts w:ascii="Times New Roman"/>
          <w:b w:val="false"/>
          <w:i w:val="false"/>
          <w:color w:val="000000"/>
          <w:sz w:val="28"/>
        </w:rPr>
        <w:t>направление).</w:t>
      </w:r>
    </w:p>
    <w:bookmarkEnd w:id="108"/>
    <w:bookmarkStart w:name="z118" w:id="109"/>
    <w:p>
      <w:pPr>
        <w:spacing w:after="0"/>
        <w:ind w:left="0"/>
        <w:jc w:val="both"/>
      </w:pPr>
      <w:r>
        <w:rPr>
          <w:rFonts w:ascii="Times New Roman"/>
          <w:b w:val="false"/>
          <w:i w:val="false"/>
          <w:color w:val="000000"/>
          <w:sz w:val="28"/>
        </w:rPr>
        <w:t>
      Приложение на ___ листах (по необходимости):</w:t>
      </w:r>
      <w:r>
        <w:br/>
      </w:r>
      <w:r>
        <w:rPr>
          <w:rFonts w:ascii="Times New Roman"/>
          <w:b w:val="false"/>
          <w:i w:val="false"/>
          <w:color w:val="000000"/>
          <w:sz w:val="28"/>
        </w:rPr>
        <w:t xml:space="preserve">       копия документа, удостоверяющего личность; анкета; адресная справка.</w:t>
      </w:r>
    </w:p>
    <w:bookmarkEnd w:id="109"/>
    <w:bookmarkStart w:name="z119" w:id="11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w:t>
      </w:r>
      <w:r>
        <w:br/>
      </w:r>
      <w:r>
        <w:rPr>
          <w:rFonts w:ascii="Times New Roman"/>
          <w:b w:val="false"/>
          <w:i w:val="false"/>
          <w:color w:val="000000"/>
          <w:sz w:val="28"/>
        </w:rPr>
        <w:t>получения предусмотренных активных мер содействия занятости.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*за достоверность представленных документов несет ответственность заявитель.</w:t>
      </w:r>
      <w:r>
        <w:br/>
      </w:r>
      <w:r>
        <w:rPr>
          <w:rFonts w:ascii="Times New Roman"/>
          <w:b w:val="false"/>
          <w:i w:val="false"/>
          <w:color w:val="000000"/>
          <w:sz w:val="28"/>
        </w:rPr>
        <w:t xml:space="preserve">       Дата                         подпись</w:t>
      </w:r>
      <w:r>
        <w:br/>
      </w:r>
      <w:r>
        <w:rPr>
          <w:rFonts w:ascii="Times New Roman"/>
          <w:b w:val="false"/>
          <w:i w:val="false"/>
          <w:color w:val="000000"/>
          <w:sz w:val="28"/>
        </w:rPr>
        <w:t>---------------------------------------------------------------------</w:t>
      </w:r>
      <w:r>
        <w:br/>
      </w:r>
      <w:r>
        <w:rPr>
          <w:rFonts w:ascii="Times New Roman"/>
          <w:b w:val="false"/>
          <w:i w:val="false"/>
          <w:color w:val="000000"/>
          <w:sz w:val="28"/>
        </w:rPr>
        <w:t xml:space="preserve">                   (линия отреза)</w:t>
      </w:r>
      <w:r>
        <w:br/>
      </w:r>
      <w:r>
        <w:rPr>
          <w:rFonts w:ascii="Times New Roman"/>
          <w:b w:val="false"/>
          <w:i w:val="false"/>
          <w:color w:val="000000"/>
          <w:sz w:val="28"/>
        </w:rPr>
        <w:t xml:space="preserve">       Заявление гражданина (ки) __________________________________________________</w:t>
      </w:r>
      <w:r>
        <w:br/>
      </w:r>
      <w:r>
        <w:rPr>
          <w:rFonts w:ascii="Times New Roman"/>
          <w:b w:val="false"/>
          <w:i w:val="false"/>
          <w:color w:val="000000"/>
          <w:sz w:val="28"/>
        </w:rPr>
        <w:t xml:space="preserve">       принято "___" __________ 20___ г. зарегистрировано под № __________</w:t>
      </w:r>
      <w:r>
        <w:br/>
      </w:r>
      <w:r>
        <w:rPr>
          <w:rFonts w:ascii="Times New Roman"/>
          <w:b w:val="false"/>
          <w:i w:val="false"/>
          <w:color w:val="000000"/>
          <w:sz w:val="28"/>
        </w:rPr>
        <w:t xml:space="preserve">       Ф.И.О. (при его наличии), должность и подпись принявшего документы:</w:t>
      </w:r>
      <w:r>
        <w:br/>
      </w:r>
      <w:r>
        <w:rPr>
          <w:rFonts w:ascii="Times New Roman"/>
          <w:b w:val="false"/>
          <w:i w:val="false"/>
          <w:color w:val="000000"/>
          <w:sz w:val="28"/>
        </w:rPr>
        <w:t>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*за достоверность представленных документов несет ответственность заявитель.</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111"/>
    <w:p>
      <w:pPr>
        <w:spacing w:after="0"/>
        <w:ind w:left="0"/>
        <w:jc w:val="left"/>
      </w:pPr>
      <w:r>
        <w:rPr>
          <w:rFonts w:ascii="Times New Roman"/>
          <w:b/>
          <w:i w:val="false"/>
          <w:color w:val="000000"/>
        </w:rPr>
        <w:t xml:space="preserve">                                   Анкета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7819"/>
      </w:tblGrid>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bookmarkEnd w:id="112"/>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ИИН</w:t>
            </w:r>
          </w:p>
          <w:bookmarkEnd w:id="113"/>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Дата рождения</w:t>
            </w:r>
          </w:p>
          <w:bookmarkEnd w:id="114"/>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Место жительства</w:t>
            </w:r>
          </w:p>
          <w:bookmarkEnd w:id="115"/>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xml:space="preserve">
Статус </w:t>
            </w:r>
          </w:p>
          <w:bookmarkEnd w:id="116"/>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безработный</w:t>
            </w:r>
            <w:r>
              <w:br/>
            </w:r>
            <w:r>
              <w:rPr>
                <w:rFonts w:ascii="Times New Roman"/>
                <w:b w:val="false"/>
                <w:i w:val="false"/>
                <w:color w:val="000000"/>
                <w:sz w:val="20"/>
              </w:rPr>
              <w:t>самозанятый с предпринимательским потенциалом</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Сфера бизнес-проекта, бизнес-идеи (при наличии)</w:t>
            </w:r>
          </w:p>
          <w:bookmarkEnd w:id="117"/>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Описание бизнес-идеи, бизнес-проекта (при наличии)</w:t>
            </w:r>
          </w:p>
          <w:bookmarkEnd w:id="118"/>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Наличие залогового обеспечения (для микрокредитования)</w:t>
            </w:r>
          </w:p>
          <w:bookmarkEnd w:id="119"/>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Подтверждаю возможность посещения занятий (80 часов практических занятий)</w:t>
            </w:r>
          </w:p>
          <w:bookmarkEnd w:id="120"/>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Настоящим подтверждаю готовность</w:t>
            </w:r>
          </w:p>
          <w:bookmarkEnd w:id="121"/>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зарегистрироваться в налоговых органах в соответствии с налоговым законодательством в качестве субъекта предпринимательства (до момента рассмотрения заявки на финансирование)</w:t>
            </w:r>
            <w:r>
              <w:br/>
            </w:r>
            <w:r>
              <w:rPr>
                <w:rFonts w:ascii="Times New Roman"/>
                <w:b w:val="false"/>
                <w:i w:val="false"/>
                <w:color w:val="000000"/>
                <w:sz w:val="20"/>
              </w:rPr>
              <w:t>2) не пропускать занятия</w:t>
            </w:r>
            <w:r>
              <w:br/>
            </w:r>
            <w:r>
              <w:rPr>
                <w:rFonts w:ascii="Times New Roman"/>
                <w:b w:val="false"/>
                <w:i w:val="false"/>
                <w:color w:val="000000"/>
                <w:sz w:val="20"/>
              </w:rPr>
              <w:t>3) быть вовлечанным</w:t>
            </w:r>
            <w:r>
              <w:br/>
            </w:r>
            <w:r>
              <w:rPr>
                <w:rFonts w:ascii="Times New Roman"/>
                <w:b w:val="false"/>
                <w:i w:val="false"/>
                <w:color w:val="000000"/>
                <w:sz w:val="20"/>
              </w:rPr>
              <w:t>4) получить дополнительные консультации в случае пропуска занятий</w:t>
            </w:r>
            <w:r>
              <w:br/>
            </w:r>
            <w:r>
              <w:rPr>
                <w:rFonts w:ascii="Times New Roman"/>
                <w:b w:val="false"/>
                <w:i w:val="false"/>
                <w:color w:val="000000"/>
                <w:sz w:val="20"/>
              </w:rPr>
              <w:t>5) активно участвовать в маркетинговых исследованиях и обсуждениях</w:t>
            </w:r>
            <w:r>
              <w:br/>
            </w:r>
            <w:r>
              <w:rPr>
                <w:rFonts w:ascii="Times New Roman"/>
                <w:b w:val="false"/>
                <w:i w:val="false"/>
                <w:color w:val="000000"/>
                <w:sz w:val="20"/>
              </w:rPr>
              <w:t>6) участвовать в тренингах и индивидуальных консультациях</w:t>
            </w:r>
            <w:r>
              <w:br/>
            </w:r>
            <w:r>
              <w:rPr>
                <w:rFonts w:ascii="Times New Roman"/>
                <w:b w:val="false"/>
                <w:i w:val="false"/>
                <w:color w:val="000000"/>
                <w:sz w:val="20"/>
              </w:rPr>
              <w:t>7) подготовить бизнес-план и рассчитать финансовую модель при поддержке бизнес-тренера</w:t>
            </w:r>
          </w:p>
        </w:tc>
      </w:tr>
    </w:tbl>
    <w:bookmarkStart w:name="z133" w:id="122"/>
    <w:p>
      <w:pPr>
        <w:spacing w:after="0"/>
        <w:ind w:left="0"/>
        <w:jc w:val="both"/>
      </w:pPr>
      <w:r>
        <w:rPr>
          <w:rFonts w:ascii="Times New Roman"/>
          <w:b w:val="false"/>
          <w:i w:val="false"/>
          <w:color w:val="000000"/>
          <w:sz w:val="28"/>
        </w:rPr>
        <w:t>
      Подпись _________ Дата 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3"/>
    <w:p>
      <w:pPr>
        <w:spacing w:after="0"/>
        <w:ind w:left="0"/>
        <w:jc w:val="left"/>
      </w:pPr>
      <w:r>
        <w:rPr>
          <w:rFonts w:ascii="Times New Roman"/>
          <w:b/>
          <w:i w:val="false"/>
          <w:color w:val="000000"/>
        </w:rPr>
        <w:t xml:space="preserve">                 Протокол по итогам предварительной защиты бизнес-проектов</w:t>
      </w:r>
      <w:r>
        <w:br/>
      </w:r>
      <w:r>
        <w:rPr>
          <w:rFonts w:ascii="Times New Roman"/>
          <w:b/>
          <w:i w:val="false"/>
          <w:color w:val="000000"/>
        </w:rPr>
        <w:t xml:space="preserve">                   _____________________район________________ области</w:t>
      </w:r>
    </w:p>
    <w:bookmarkEnd w:id="123"/>
    <w:bookmarkStart w:name="z137" w:id="124"/>
    <w:p>
      <w:pPr>
        <w:spacing w:after="0"/>
        <w:ind w:left="0"/>
        <w:jc w:val="both"/>
      </w:pPr>
      <w:r>
        <w:rPr>
          <w:rFonts w:ascii="Times New Roman"/>
          <w:b w:val="false"/>
          <w:i w:val="false"/>
          <w:color w:val="000000"/>
          <w:sz w:val="28"/>
        </w:rPr>
        <w:t>
      В рамках заседания комиссии при филиале РПП от __________________ г.</w:t>
      </w:r>
      <w:r>
        <w:br/>
      </w:r>
      <w:r>
        <w:rPr>
          <w:rFonts w:ascii="Times New Roman"/>
          <w:b w:val="false"/>
          <w:i w:val="false"/>
          <w:color w:val="000000"/>
          <w:sz w:val="28"/>
        </w:rPr>
        <w:t>были рассмотрены следующие бизнес-проекты: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2077"/>
        <w:gridCol w:w="2878"/>
        <w:gridCol w:w="2879"/>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25"/>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проекта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проекта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необходимого финансирования</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1</w:t>
            </w:r>
          </w:p>
          <w:bookmarkEnd w:id="126"/>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2</w:t>
            </w:r>
          </w:p>
          <w:bookmarkEnd w:id="127"/>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3</w:t>
            </w:r>
          </w:p>
          <w:bookmarkEnd w:id="128"/>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4</w:t>
            </w:r>
          </w:p>
          <w:bookmarkEnd w:id="129"/>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5</w:t>
            </w:r>
          </w:p>
          <w:bookmarkEnd w:id="130"/>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6</w:t>
            </w:r>
          </w:p>
          <w:bookmarkEnd w:id="131"/>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7</w:t>
            </w:r>
          </w:p>
          <w:bookmarkEnd w:id="132"/>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8</w:t>
            </w:r>
          </w:p>
          <w:bookmarkEnd w:id="133"/>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9</w:t>
            </w:r>
          </w:p>
          <w:bookmarkEnd w:id="134"/>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10</w:t>
            </w:r>
          </w:p>
          <w:bookmarkEnd w:id="135"/>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11</w:t>
            </w:r>
          </w:p>
          <w:bookmarkEnd w:id="136"/>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12</w:t>
            </w:r>
          </w:p>
          <w:bookmarkEnd w:id="137"/>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13</w:t>
            </w:r>
          </w:p>
          <w:bookmarkEnd w:id="138"/>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14</w:t>
            </w:r>
          </w:p>
          <w:bookmarkEnd w:id="139"/>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15</w:t>
            </w:r>
          </w:p>
          <w:bookmarkEnd w:id="140"/>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41"/>
    <w:p>
      <w:pPr>
        <w:spacing w:after="0"/>
        <w:ind w:left="0"/>
        <w:jc w:val="both"/>
      </w:pPr>
      <w:r>
        <w:rPr>
          <w:rFonts w:ascii="Times New Roman"/>
          <w:b w:val="false"/>
          <w:i w:val="false"/>
          <w:color w:val="000000"/>
          <w:sz w:val="28"/>
        </w:rPr>
        <w:t>
      По итогам заседания комиссии принято решение о предварительном одобрении следующих</w:t>
      </w:r>
      <w:r>
        <w:br/>
      </w:r>
      <w:r>
        <w:rPr>
          <w:rFonts w:ascii="Times New Roman"/>
          <w:b w:val="false"/>
          <w:i w:val="false"/>
          <w:color w:val="000000"/>
          <w:sz w:val="28"/>
        </w:rPr>
        <w:t>проектов: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2712"/>
        <w:gridCol w:w="3758"/>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4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проекта</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 об одобрении</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1</w:t>
            </w:r>
          </w:p>
          <w:bookmarkEnd w:id="14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2</w:t>
            </w:r>
          </w:p>
          <w:bookmarkEnd w:id="14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3</w:t>
            </w:r>
          </w:p>
          <w:bookmarkEnd w:id="14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4</w:t>
            </w:r>
          </w:p>
          <w:bookmarkEnd w:id="14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5</w:t>
            </w:r>
          </w:p>
          <w:bookmarkEnd w:id="14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6</w:t>
            </w:r>
          </w:p>
          <w:bookmarkEnd w:id="14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7</w:t>
            </w:r>
          </w:p>
          <w:bookmarkEnd w:id="14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8</w:t>
            </w:r>
          </w:p>
          <w:bookmarkEnd w:id="15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9</w:t>
            </w:r>
          </w:p>
          <w:bookmarkEnd w:id="15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10</w:t>
            </w:r>
          </w:p>
          <w:bookmarkEnd w:id="15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11</w:t>
            </w:r>
          </w:p>
          <w:bookmarkEnd w:id="15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12</w:t>
            </w:r>
          </w:p>
          <w:bookmarkEnd w:id="15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13</w:t>
            </w:r>
          </w:p>
          <w:bookmarkEnd w:id="15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14</w:t>
            </w:r>
          </w:p>
          <w:bookmarkEnd w:id="15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15</w:t>
            </w:r>
          </w:p>
          <w:bookmarkEnd w:id="15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16</w:t>
            </w:r>
          </w:p>
          <w:bookmarkEnd w:id="15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59"/>
    <w:p>
      <w:pPr>
        <w:spacing w:after="0"/>
        <w:ind w:left="0"/>
        <w:jc w:val="both"/>
      </w:pPr>
      <w:r>
        <w:rPr>
          <w:rFonts w:ascii="Times New Roman"/>
          <w:b w:val="false"/>
          <w:i w:val="false"/>
          <w:color w:val="000000"/>
          <w:sz w:val="28"/>
        </w:rPr>
        <w:t>
      Подпись председателя комиссии</w:t>
      </w:r>
      <w:r>
        <w:br/>
      </w:r>
      <w:r>
        <w:rPr>
          <w:rFonts w:ascii="Times New Roman"/>
          <w:b w:val="false"/>
          <w:i w:val="false"/>
          <w:color w:val="000000"/>
          <w:sz w:val="28"/>
        </w:rPr>
        <w:t xml:space="preserve">       ФИО (при его наличии) ____________подпись</w:t>
      </w:r>
    </w:p>
    <w:bookmarkEnd w:id="159"/>
    <w:bookmarkStart w:name="z173" w:id="160"/>
    <w:p>
      <w:pPr>
        <w:spacing w:after="0"/>
        <w:ind w:left="0"/>
        <w:jc w:val="both"/>
      </w:pPr>
      <w:r>
        <w:rPr>
          <w:rFonts w:ascii="Times New Roman"/>
          <w:b w:val="false"/>
          <w:i w:val="false"/>
          <w:color w:val="000000"/>
          <w:sz w:val="28"/>
        </w:rPr>
        <w:t xml:space="preserve">
      Подпись членов комиссии </w:t>
      </w:r>
    </w:p>
    <w:bookmarkEnd w:id="160"/>
    <w:bookmarkStart w:name="z174" w:id="161"/>
    <w:p>
      <w:pPr>
        <w:spacing w:after="0"/>
        <w:ind w:left="0"/>
        <w:jc w:val="both"/>
      </w:pPr>
      <w:r>
        <w:rPr>
          <w:rFonts w:ascii="Times New Roman"/>
          <w:b w:val="false"/>
          <w:i w:val="false"/>
          <w:color w:val="000000"/>
          <w:sz w:val="28"/>
        </w:rPr>
        <w:t>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62"/>
    <w:p>
      <w:pPr>
        <w:spacing w:after="0"/>
        <w:ind w:left="0"/>
        <w:jc w:val="left"/>
      </w:pPr>
      <w:r>
        <w:rPr>
          <w:rFonts w:ascii="Times New Roman"/>
          <w:b/>
          <w:i w:val="false"/>
          <w:color w:val="000000"/>
        </w:rPr>
        <w:t xml:space="preserve">                     Протокол по итогам завершения этапа обучения</w:t>
      </w:r>
      <w:r>
        <w:br/>
      </w:r>
      <w:r>
        <w:rPr>
          <w:rFonts w:ascii="Times New Roman"/>
          <w:b/>
          <w:i w:val="false"/>
          <w:color w:val="000000"/>
        </w:rPr>
        <w:t xml:space="preserve">                         __________район__________ области.</w:t>
      </w:r>
    </w:p>
    <w:bookmarkEnd w:id="162"/>
    <w:bookmarkStart w:name="z178" w:id="163"/>
    <w:p>
      <w:pPr>
        <w:spacing w:after="0"/>
        <w:ind w:left="0"/>
        <w:jc w:val="both"/>
      </w:pPr>
      <w:r>
        <w:rPr>
          <w:rFonts w:ascii="Times New Roman"/>
          <w:b w:val="false"/>
          <w:i w:val="false"/>
          <w:color w:val="000000"/>
          <w:sz w:val="28"/>
        </w:rPr>
        <w:t>
      Дата______</w:t>
      </w:r>
    </w:p>
    <w:bookmarkEnd w:id="163"/>
    <w:bookmarkStart w:name="z179" w:id="164"/>
    <w:p>
      <w:pPr>
        <w:spacing w:after="0"/>
        <w:ind w:left="0"/>
        <w:jc w:val="both"/>
      </w:pPr>
      <w:r>
        <w:rPr>
          <w:rFonts w:ascii="Times New Roman"/>
          <w:b w:val="false"/>
          <w:i w:val="false"/>
          <w:color w:val="000000"/>
          <w:sz w:val="28"/>
        </w:rPr>
        <w:t>
      По итогам завершения этапа обучения по проекту "Бастау Бизнес" принято решение о</w:t>
      </w:r>
      <w:r>
        <w:br/>
      </w:r>
      <w:r>
        <w:rPr>
          <w:rFonts w:ascii="Times New Roman"/>
          <w:b w:val="false"/>
          <w:i w:val="false"/>
          <w:color w:val="000000"/>
          <w:sz w:val="28"/>
        </w:rPr>
        <w:t>вручении следующих видов сертификатов</w:t>
      </w:r>
    </w:p>
    <w:bookmarkEnd w:id="164"/>
    <w:bookmarkStart w:name="z180" w:id="165"/>
    <w:p>
      <w:pPr>
        <w:spacing w:after="0"/>
        <w:ind w:left="0"/>
        <w:jc w:val="both"/>
      </w:pPr>
      <w:r>
        <w:rPr>
          <w:rFonts w:ascii="Times New Roman"/>
          <w:b w:val="false"/>
          <w:i w:val="false"/>
          <w:color w:val="000000"/>
          <w:sz w:val="28"/>
        </w:rPr>
        <w:t>
      Сертификаты о завершении обучения</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7"/>
        <w:gridCol w:w="6181"/>
        <w:gridCol w:w="1362"/>
      </w:tblGrid>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66"/>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Обоснование</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1</w:t>
            </w:r>
          </w:p>
          <w:bookmarkEnd w:id="167"/>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2</w:t>
            </w:r>
          </w:p>
          <w:bookmarkEnd w:id="168"/>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3</w:t>
            </w:r>
          </w:p>
          <w:bookmarkEnd w:id="169"/>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4</w:t>
            </w:r>
          </w:p>
          <w:bookmarkEnd w:id="170"/>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5</w:t>
            </w:r>
          </w:p>
          <w:bookmarkEnd w:id="171"/>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6</w:t>
            </w:r>
          </w:p>
          <w:bookmarkEnd w:id="172"/>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7</w:t>
            </w:r>
          </w:p>
          <w:bookmarkEnd w:id="173"/>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8</w:t>
            </w:r>
          </w:p>
          <w:bookmarkEnd w:id="174"/>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9</w:t>
            </w:r>
          </w:p>
          <w:bookmarkEnd w:id="175"/>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10</w:t>
            </w:r>
          </w:p>
          <w:bookmarkEnd w:id="176"/>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11</w:t>
            </w:r>
          </w:p>
          <w:bookmarkEnd w:id="177"/>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12</w:t>
            </w:r>
          </w:p>
          <w:bookmarkEnd w:id="178"/>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13</w:t>
            </w:r>
          </w:p>
          <w:bookmarkEnd w:id="179"/>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14</w:t>
            </w:r>
          </w:p>
          <w:bookmarkEnd w:id="180"/>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15</w:t>
            </w:r>
          </w:p>
          <w:bookmarkEnd w:id="181"/>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82"/>
    <w:p>
      <w:pPr>
        <w:spacing w:after="0"/>
        <w:ind w:left="0"/>
        <w:jc w:val="both"/>
      </w:pPr>
      <w:r>
        <w:rPr>
          <w:rFonts w:ascii="Times New Roman"/>
          <w:b w:val="false"/>
          <w:i w:val="false"/>
          <w:color w:val="000000"/>
          <w:sz w:val="28"/>
        </w:rPr>
        <w:t>
      Сертификаты об участии в обучении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7"/>
        <w:gridCol w:w="6181"/>
        <w:gridCol w:w="1362"/>
      </w:tblGrid>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83"/>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Обоснование</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1</w:t>
            </w:r>
          </w:p>
          <w:bookmarkEnd w:id="184"/>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2</w:t>
            </w:r>
          </w:p>
          <w:bookmarkEnd w:id="185"/>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3</w:t>
            </w:r>
          </w:p>
          <w:bookmarkEnd w:id="186"/>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4</w:t>
            </w:r>
          </w:p>
          <w:bookmarkEnd w:id="187"/>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5</w:t>
            </w:r>
          </w:p>
          <w:bookmarkEnd w:id="188"/>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6</w:t>
            </w:r>
          </w:p>
          <w:bookmarkEnd w:id="189"/>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7</w:t>
            </w:r>
          </w:p>
          <w:bookmarkEnd w:id="190"/>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8</w:t>
            </w:r>
          </w:p>
          <w:bookmarkEnd w:id="191"/>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9</w:t>
            </w:r>
          </w:p>
          <w:bookmarkEnd w:id="192"/>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10</w:t>
            </w:r>
          </w:p>
          <w:bookmarkEnd w:id="193"/>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11</w:t>
            </w:r>
          </w:p>
          <w:bookmarkEnd w:id="194"/>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12</w:t>
            </w:r>
          </w:p>
          <w:bookmarkEnd w:id="195"/>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13</w:t>
            </w:r>
          </w:p>
          <w:bookmarkEnd w:id="196"/>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14</w:t>
            </w:r>
          </w:p>
          <w:bookmarkEnd w:id="197"/>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15</w:t>
            </w:r>
          </w:p>
          <w:bookmarkEnd w:id="198"/>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199"/>
    <w:p>
      <w:pPr>
        <w:spacing w:after="0"/>
        <w:ind w:left="0"/>
        <w:jc w:val="both"/>
      </w:pPr>
      <w:r>
        <w:rPr>
          <w:rFonts w:ascii="Times New Roman"/>
          <w:b w:val="false"/>
          <w:i w:val="false"/>
          <w:color w:val="000000"/>
          <w:sz w:val="28"/>
        </w:rPr>
        <w:t>
      Подпись председателя комиссии</w:t>
      </w:r>
      <w:r>
        <w:br/>
      </w:r>
      <w:r>
        <w:rPr>
          <w:rFonts w:ascii="Times New Roman"/>
          <w:b w:val="false"/>
          <w:i w:val="false"/>
          <w:color w:val="000000"/>
          <w:sz w:val="28"/>
        </w:rPr>
        <w:t xml:space="preserve">       ФИО (при его наличии) ____________подпись</w:t>
      </w:r>
    </w:p>
    <w:bookmarkEnd w:id="199"/>
    <w:bookmarkStart w:name="z215" w:id="200"/>
    <w:p>
      <w:pPr>
        <w:spacing w:after="0"/>
        <w:ind w:left="0"/>
        <w:jc w:val="both"/>
      </w:pPr>
      <w:r>
        <w:rPr>
          <w:rFonts w:ascii="Times New Roman"/>
          <w:b w:val="false"/>
          <w:i w:val="false"/>
          <w:color w:val="000000"/>
          <w:sz w:val="28"/>
        </w:rPr>
        <w:t xml:space="preserve">
      Подпись членов комиссии </w:t>
      </w:r>
    </w:p>
    <w:bookmarkEnd w:id="200"/>
    <w:bookmarkStart w:name="z216" w:id="201"/>
    <w:p>
      <w:pPr>
        <w:spacing w:after="0"/>
        <w:ind w:left="0"/>
        <w:jc w:val="both"/>
      </w:pPr>
      <w:r>
        <w:rPr>
          <w:rFonts w:ascii="Times New Roman"/>
          <w:b w:val="false"/>
          <w:i w:val="false"/>
          <w:color w:val="000000"/>
          <w:sz w:val="28"/>
        </w:rPr>
        <w:t>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обучения основам</w:t>
            </w:r>
            <w:r>
              <w:br/>
            </w:r>
            <w:r>
              <w:rPr>
                <w:rFonts w:ascii="Times New Roman"/>
                <w:b w:val="false"/>
                <w:i w:val="false"/>
                <w:color w:val="000000"/>
                <w:sz w:val="20"/>
              </w:rPr>
              <w:t>предпринимательства по</w:t>
            </w:r>
            <w:r>
              <w:br/>
            </w:r>
            <w:r>
              <w:rPr>
                <w:rFonts w:ascii="Times New Roman"/>
                <w:b w:val="false"/>
                <w:i w:val="false"/>
                <w:color w:val="000000"/>
                <w:sz w:val="20"/>
              </w:rPr>
              <w:t>проекту "Бастау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202"/>
    <w:p>
      <w:pPr>
        <w:spacing w:after="0"/>
        <w:ind w:left="0"/>
        <w:jc w:val="left"/>
      </w:pPr>
      <w:r>
        <w:rPr>
          <w:rFonts w:ascii="Times New Roman"/>
          <w:b/>
          <w:i w:val="false"/>
          <w:color w:val="000000"/>
        </w:rPr>
        <w:t xml:space="preserve">              Протокол по итогам предварительной защиты бизнес-проектов</w:t>
      </w:r>
      <w:r>
        <w:br/>
      </w:r>
      <w:r>
        <w:rPr>
          <w:rFonts w:ascii="Times New Roman"/>
          <w:b/>
          <w:i w:val="false"/>
          <w:color w:val="000000"/>
        </w:rPr>
        <w:t xml:space="preserve">             Региональная палата предпринимателей_______________ области</w:t>
      </w:r>
    </w:p>
    <w:bookmarkEnd w:id="202"/>
    <w:bookmarkStart w:name="z220" w:id="203"/>
    <w:p>
      <w:pPr>
        <w:spacing w:after="0"/>
        <w:ind w:left="0"/>
        <w:jc w:val="both"/>
      </w:pPr>
      <w:r>
        <w:rPr>
          <w:rFonts w:ascii="Times New Roman"/>
          <w:b w:val="false"/>
          <w:i w:val="false"/>
          <w:color w:val="000000"/>
          <w:sz w:val="28"/>
        </w:rPr>
        <w:t>
      Дата______</w:t>
      </w:r>
    </w:p>
    <w:bookmarkEnd w:id="203"/>
    <w:bookmarkStart w:name="z221" w:id="204"/>
    <w:p>
      <w:pPr>
        <w:spacing w:after="0"/>
        <w:ind w:left="0"/>
        <w:jc w:val="both"/>
      </w:pPr>
      <w:r>
        <w:rPr>
          <w:rFonts w:ascii="Times New Roman"/>
          <w:b w:val="false"/>
          <w:i w:val="false"/>
          <w:color w:val="000000"/>
          <w:sz w:val="28"/>
        </w:rPr>
        <w:t>
      По итогам тестирования потенциальные участники проекта "Бастау Бизнес" показали</w:t>
      </w:r>
      <w:r>
        <w:br/>
      </w:r>
      <w:r>
        <w:rPr>
          <w:rFonts w:ascii="Times New Roman"/>
          <w:b w:val="false"/>
          <w:i w:val="false"/>
          <w:color w:val="000000"/>
          <w:sz w:val="28"/>
        </w:rPr>
        <w:t>следующие результаты: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115"/>
        <w:gridCol w:w="3116"/>
        <w:gridCol w:w="3288"/>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05"/>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w:t>
            </w:r>
            <w:r>
              <w:br/>
            </w:r>
            <w:r>
              <w:rPr>
                <w:rFonts w:ascii="Times New Roman"/>
                <w:b/>
                <w:i w:val="false"/>
                <w:color w:val="000000"/>
                <w:sz w:val="20"/>
              </w:rPr>
              <w:t>(при его наличии)</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w:t>
            </w:r>
            <w:r>
              <w:br/>
            </w:r>
            <w:r>
              <w:rPr>
                <w:rFonts w:ascii="Times New Roman"/>
                <w:b/>
                <w:i w:val="false"/>
                <w:color w:val="000000"/>
                <w:sz w:val="20"/>
              </w:rPr>
              <w:t>(в балльном выражении)</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 о допуске к этапу обучения</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1</w:t>
            </w:r>
          </w:p>
          <w:bookmarkEnd w:id="206"/>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2</w:t>
            </w:r>
          </w:p>
          <w:bookmarkEnd w:id="207"/>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3</w:t>
            </w:r>
          </w:p>
          <w:bookmarkEnd w:id="208"/>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4</w:t>
            </w:r>
          </w:p>
          <w:bookmarkEnd w:id="209"/>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5</w:t>
            </w:r>
          </w:p>
          <w:bookmarkEnd w:id="210"/>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6</w:t>
            </w:r>
          </w:p>
          <w:bookmarkEnd w:id="211"/>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7</w:t>
            </w:r>
          </w:p>
          <w:bookmarkEnd w:id="212"/>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8</w:t>
            </w:r>
          </w:p>
          <w:bookmarkEnd w:id="213"/>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9</w:t>
            </w:r>
          </w:p>
          <w:bookmarkEnd w:id="214"/>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10</w:t>
            </w:r>
          </w:p>
          <w:bookmarkEnd w:id="215"/>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11</w:t>
            </w:r>
          </w:p>
          <w:bookmarkEnd w:id="216"/>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12</w:t>
            </w:r>
          </w:p>
          <w:bookmarkEnd w:id="217"/>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13</w:t>
            </w:r>
          </w:p>
          <w:bookmarkEnd w:id="218"/>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14</w:t>
            </w:r>
          </w:p>
          <w:bookmarkEnd w:id="219"/>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15</w:t>
            </w:r>
          </w:p>
          <w:bookmarkEnd w:id="220"/>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21"/>
    <w:p>
      <w:pPr>
        <w:spacing w:after="0"/>
        <w:ind w:left="0"/>
        <w:jc w:val="both"/>
      </w:pPr>
      <w:r>
        <w:rPr>
          <w:rFonts w:ascii="Times New Roman"/>
          <w:b w:val="false"/>
          <w:i w:val="false"/>
          <w:color w:val="000000"/>
          <w:sz w:val="28"/>
        </w:rPr>
        <w:t>
      Подпись председателя комиссии</w:t>
      </w:r>
      <w:r>
        <w:br/>
      </w:r>
      <w:r>
        <w:rPr>
          <w:rFonts w:ascii="Times New Roman"/>
          <w:b w:val="false"/>
          <w:i w:val="false"/>
          <w:color w:val="000000"/>
          <w:sz w:val="28"/>
        </w:rPr>
        <w:t xml:space="preserve">       ФИО (при его наличии) ____________подпись</w:t>
      </w:r>
    </w:p>
    <w:bookmarkEnd w:id="221"/>
    <w:bookmarkStart w:name="z239" w:id="222"/>
    <w:p>
      <w:pPr>
        <w:spacing w:after="0"/>
        <w:ind w:left="0"/>
        <w:jc w:val="both"/>
      </w:pPr>
      <w:r>
        <w:rPr>
          <w:rFonts w:ascii="Times New Roman"/>
          <w:b w:val="false"/>
          <w:i w:val="false"/>
          <w:color w:val="000000"/>
          <w:sz w:val="28"/>
        </w:rPr>
        <w:t xml:space="preserve">
      Подпись членов комиссии </w:t>
      </w:r>
    </w:p>
    <w:bookmarkEnd w:id="222"/>
    <w:bookmarkStart w:name="z240" w:id="223"/>
    <w:p>
      <w:pPr>
        <w:spacing w:after="0"/>
        <w:ind w:left="0"/>
        <w:jc w:val="both"/>
      </w:pPr>
      <w:r>
        <w:rPr>
          <w:rFonts w:ascii="Times New Roman"/>
          <w:b w:val="false"/>
          <w:i w:val="false"/>
          <w:color w:val="000000"/>
          <w:sz w:val="28"/>
        </w:rPr>
        <w:t>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r>
        <w:br/>
      </w:r>
      <w:r>
        <w:rPr>
          <w:rFonts w:ascii="Times New Roman"/>
          <w:b w:val="false"/>
          <w:i w:val="false"/>
          <w:color w:val="000000"/>
          <w:sz w:val="28"/>
        </w:rPr>
        <w:t xml:space="preserve">       ФИО (при его наличии) ____________подпись</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