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5684" w14:textId="57b5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 февраля 2017 года № 50. Зарегистрирован в Министерстве юстиции Республики Казахстан 17 февраля 2017 года № 14815. Утратил силу приказом Заместителя Премьер-Министра Республики Казахстан - Министра сельского хозяйства Республики Казахстан от 26 октября 2018 года № 436.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26.10.2018 </w:t>
      </w:r>
      <w:r>
        <w:rPr>
          <w:rFonts w:ascii="Times New Roman"/>
          <w:b w:val="false"/>
          <w:i w:val="false"/>
          <w:color w:val="ff0000"/>
          <w:sz w:val="28"/>
        </w:rPr>
        <w:t>№ 436</w:t>
      </w:r>
      <w:r>
        <w:rPr>
          <w:rFonts w:ascii="Times New Roman"/>
          <w:b w:val="false"/>
          <w:i w:val="false"/>
          <w:color w:val="ff0000"/>
          <w:sz w:val="28"/>
        </w:rPr>
        <w:t xml:space="preserve"> (вводится в действие с 01.01.2019).</w:t>
      </w:r>
    </w:p>
    <w:bookmarkStart w:name="z3"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23 мая 2016 года № 232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(зарегистрированный в Реестре государственной регистрации нормативных правовых актов Республики Казахстан № 13816, опубликованный 27 июля 2016 года в информационно-правовой системе "Әділет"). </w:t>
      </w:r>
    </w:p>
    <w:bookmarkEnd w:id="2"/>
    <w:bookmarkStart w:name="z6" w:id="3"/>
    <w:p>
      <w:pPr>
        <w:spacing w:after="0"/>
        <w:ind w:left="0"/>
        <w:jc w:val="both"/>
      </w:pPr>
      <w:r>
        <w:rPr>
          <w:rFonts w:ascii="Times New Roman"/>
          <w:b w:val="false"/>
          <w:i w:val="false"/>
          <w:color w:val="000000"/>
          <w:sz w:val="28"/>
        </w:rPr>
        <w:t>
      3.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0"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w:t>
            </w:r>
            <w:r>
              <w:br/>
            </w:r>
            <w:r>
              <w:rPr>
                <w:rFonts w:ascii="Times New Roman"/>
                <w:b w:val="false"/>
                <w:i/>
                <w:color w:val="000000"/>
                <w:sz w:val="20"/>
              </w:rPr>
              <w:t xml:space="preserve">Министра Республики Казахстан –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от " ___ "__________ 2017 года</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Б. Султанов</w:t>
      </w:r>
      <w:r>
        <w:br/>
      </w:r>
      <w:r>
        <w:rPr>
          <w:rFonts w:ascii="Times New Roman"/>
          <w:b w:val="false"/>
          <w:i w:val="false"/>
          <w:color w:val="000000"/>
          <w:sz w:val="28"/>
        </w:rPr>
        <w:t>от " ___ "__________ 2017 года</w:t>
      </w:r>
    </w:p>
    <w:bookmarkEnd w:id="10"/>
    <w:bookmarkStart w:name="z15"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Т. Сулейменов</w:t>
      </w:r>
      <w:r>
        <w:br/>
      </w:r>
      <w:r>
        <w:rPr>
          <w:rFonts w:ascii="Times New Roman"/>
          <w:b w:val="false"/>
          <w:i w:val="false"/>
          <w:color w:val="000000"/>
          <w:sz w:val="28"/>
        </w:rPr>
        <w:t>от "____ "__________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 приказом</w:t>
            </w:r>
            <w:r>
              <w:br/>
            </w:r>
            <w:r>
              <w:rPr>
                <w:rFonts w:ascii="Times New Roman"/>
                <w:b w:val="false"/>
                <w:i w:val="false"/>
                <w:color w:val="000000"/>
                <w:sz w:val="20"/>
              </w:rPr>
              <w:t>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февраля2017 года № 50</w:t>
            </w:r>
          </w:p>
        </w:tc>
      </w:tr>
    </w:tbl>
    <w:bookmarkStart w:name="z17" w:id="12"/>
    <w:p>
      <w:pPr>
        <w:spacing w:after="0"/>
        <w:ind w:left="0"/>
        <w:jc w:val="left"/>
      </w:pPr>
      <w:r>
        <w:rPr>
          <w:rFonts w:ascii="Times New Roman"/>
          <w:b/>
          <w:i w:val="false"/>
          <w:color w:val="000000"/>
        </w:rPr>
        <w:t xml:space="preserve">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bookmarkEnd w:id="12"/>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РК - Министра сельского хозяйства РК от 01.06.2018 </w:t>
      </w:r>
      <w:r>
        <w:rPr>
          <w:rFonts w:ascii="Times New Roman"/>
          <w:b w:val="false"/>
          <w:i w:val="false"/>
          <w:color w:val="ff0000"/>
          <w:sz w:val="28"/>
        </w:rPr>
        <w:t>№ 233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29" w:id="13"/>
    <w:p>
      <w:pPr>
        <w:spacing w:after="0"/>
        <w:ind w:left="0"/>
        <w:jc w:val="left"/>
      </w:pPr>
      <w:r>
        <w:rPr>
          <w:rFonts w:ascii="Times New Roman"/>
          <w:b/>
          <w:i w:val="false"/>
          <w:color w:val="000000"/>
        </w:rPr>
        <w:t xml:space="preserve"> Глава 1. Общие положения</w:t>
      </w:r>
    </w:p>
    <w:bookmarkEnd w:id="13"/>
    <w:bookmarkStart w:name="z330" w:id="14"/>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субсидирование).</w:t>
      </w:r>
    </w:p>
    <w:bookmarkEnd w:id="14"/>
    <w:bookmarkStart w:name="z331" w:id="15"/>
    <w:p>
      <w:pPr>
        <w:spacing w:after="0"/>
        <w:ind w:left="0"/>
        <w:jc w:val="both"/>
      </w:pPr>
      <w:r>
        <w:rPr>
          <w:rFonts w:ascii="Times New Roman"/>
          <w:b w:val="false"/>
          <w:i w:val="false"/>
          <w:color w:val="000000"/>
          <w:sz w:val="28"/>
        </w:rPr>
        <w:t>
      2. Субсидирование осуществляется за счет и в пределах средств, предусмотренных в бюджете на соответствующий финансовый год. В случае полного освоения бюджетных средств, предусмотренных на соответствующий финансовый год, рабочий орган выносит предложение о приостановлении приема заявок на рассмотрение комиссии по распределению средств субсидий.</w:t>
      </w:r>
    </w:p>
    <w:bookmarkEnd w:id="15"/>
    <w:bookmarkStart w:name="z332" w:id="16"/>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6"/>
    <w:bookmarkStart w:name="z333"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334" w:id="18"/>
    <w:p>
      <w:pPr>
        <w:spacing w:after="0"/>
        <w:ind w:left="0"/>
        <w:jc w:val="both"/>
      </w:pPr>
      <w:r>
        <w:rPr>
          <w:rFonts w:ascii="Times New Roman"/>
          <w:b w:val="false"/>
          <w:i w:val="false"/>
          <w:color w:val="000000"/>
          <w:sz w:val="28"/>
        </w:rPr>
        <w:t>
      2) сельскохозяйственные животные – культивируемые человеком животные (крупный рогатый скот, мелкий рогатый скот, лошади, верблюды, свиньи и птица), имеющие непосредственное отношение к сельскохозяйственному производству;</w:t>
      </w:r>
    </w:p>
    <w:bookmarkEnd w:id="18"/>
    <w:bookmarkStart w:name="z335" w:id="19"/>
    <w:p>
      <w:pPr>
        <w:spacing w:after="0"/>
        <w:ind w:left="0"/>
        <w:jc w:val="both"/>
      </w:pPr>
      <w:r>
        <w:rPr>
          <w:rFonts w:ascii="Times New Roman"/>
          <w:b w:val="false"/>
          <w:i w:val="false"/>
          <w:color w:val="000000"/>
          <w:sz w:val="28"/>
        </w:rPr>
        <w:t>
      3) договор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договор субсидирования) – письменное соглашение, заключаемое между рабочим органом и финансовым институтом, предусматривающее порядок и условия перечисления средств, ответственность сторон, перечень заемщиков, в соответствии с которым рабочий орган субсидирует часть ставки вознаграждения по договору займа заемщика;</w:t>
      </w:r>
    </w:p>
    <w:bookmarkEnd w:id="19"/>
    <w:bookmarkStart w:name="z336" w:id="20"/>
    <w:p>
      <w:pPr>
        <w:spacing w:after="0"/>
        <w:ind w:left="0"/>
        <w:jc w:val="both"/>
      </w:pPr>
      <w:r>
        <w:rPr>
          <w:rFonts w:ascii="Times New Roman"/>
          <w:b w:val="false"/>
          <w:i w:val="false"/>
          <w:color w:val="000000"/>
          <w:sz w:val="28"/>
        </w:rPr>
        <w:t>
      4) финансовые институты – банки второго уровня, иностранные и международные финансовые институты,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20"/>
    <w:bookmarkStart w:name="z337" w:id="21"/>
    <w:p>
      <w:pPr>
        <w:spacing w:after="0"/>
        <w:ind w:left="0"/>
        <w:jc w:val="both"/>
      </w:pPr>
      <w:r>
        <w:rPr>
          <w:rFonts w:ascii="Times New Roman"/>
          <w:b w:val="false"/>
          <w:i w:val="false"/>
          <w:color w:val="000000"/>
          <w:sz w:val="28"/>
        </w:rPr>
        <w:t>
      5) заемщик – физическое или юридическое лицо независимо от формы собственности, включая крестьянское (фермерское) хозяйство, занимающееся производством и/или переработкой сельскохозяйственной продукции, производством пищевой продукции, а также физическое или юридическое лицо, оказывающее услуги по заготовке, хранению, транспортировке и реализации сельскохозяйственной продукции, заключившее с финансовым институтом договор займа;</w:t>
      </w:r>
    </w:p>
    <w:bookmarkEnd w:id="21"/>
    <w:bookmarkStart w:name="z338" w:id="22"/>
    <w:p>
      <w:pPr>
        <w:spacing w:after="0"/>
        <w:ind w:left="0"/>
        <w:jc w:val="both"/>
      </w:pPr>
      <w:r>
        <w:rPr>
          <w:rFonts w:ascii="Times New Roman"/>
          <w:b w:val="false"/>
          <w:i w:val="false"/>
          <w:color w:val="000000"/>
          <w:sz w:val="28"/>
        </w:rPr>
        <w:t>
      6) договор займа – договор займа в сфере агропромышленного комплекса, заключаемый между финансовым институтом и заемщиком, по условиям которого финансовый институт предоставляет кредит/лизинг, а также договора финансирования на исламских принципах не направленные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на получение вознаграждения в виде процентов от инвестирования денег, относящихся к исламскому финансированию;</w:t>
      </w:r>
    </w:p>
    <w:bookmarkEnd w:id="22"/>
    <w:bookmarkStart w:name="z339" w:id="23"/>
    <w:p>
      <w:pPr>
        <w:spacing w:after="0"/>
        <w:ind w:left="0"/>
        <w:jc w:val="both"/>
      </w:pPr>
      <w:r>
        <w:rPr>
          <w:rFonts w:ascii="Times New Roman"/>
          <w:b w:val="false"/>
          <w:i w:val="false"/>
          <w:color w:val="000000"/>
          <w:sz w:val="28"/>
        </w:rPr>
        <w:t>
      7) обслуживающий банк – банк второго уровня, уполномоченный финансовым институтом (для лизинговых компаний и сельских кредитных товариществ, не имеющих права открытия и ведения банковских счетов юридических лиц) осуществлять функции по ведению специального текущего счета финансового института, предназначенного для перечисления и списания субсидий по договорам займа;</w:t>
      </w:r>
    </w:p>
    <w:bookmarkEnd w:id="23"/>
    <w:bookmarkStart w:name="z340" w:id="24"/>
    <w:p>
      <w:pPr>
        <w:spacing w:after="0"/>
        <w:ind w:left="0"/>
        <w:jc w:val="both"/>
      </w:pPr>
      <w:r>
        <w:rPr>
          <w:rFonts w:ascii="Times New Roman"/>
          <w:b w:val="false"/>
          <w:i w:val="false"/>
          <w:color w:val="000000"/>
          <w:sz w:val="28"/>
        </w:rPr>
        <w:t>
      8) комиссия по распределению средств субсидий (далее – комиссия) –коллегиальный орган, возглавляемый заместителем акима области, города республиканского значения или столицы, с участием представителей рабочего органа, финансовых институтов и заинтересованных отраслевых общественных организаций, члены которого могут быть согласованы с региональной палатой предпринимателей Национальной палаты предпринимателей Республики Казахстан "Атамекен".</w:t>
      </w:r>
    </w:p>
    <w:bookmarkEnd w:id="24"/>
    <w:bookmarkStart w:name="z341" w:id="25"/>
    <w:p>
      <w:pPr>
        <w:spacing w:after="0"/>
        <w:ind w:left="0"/>
        <w:jc w:val="both"/>
      </w:pPr>
      <w:r>
        <w:rPr>
          <w:rFonts w:ascii="Times New Roman"/>
          <w:b w:val="false"/>
          <w:i w:val="false"/>
          <w:color w:val="000000"/>
          <w:sz w:val="28"/>
        </w:rPr>
        <w:t>
      Управления сельского хозяйства акиматов областей, города республиканского значения и управление по инвестициям и развитию предпринимательства города Астаны являются рабочими органами при комиссиях по распределению средств субсидий (далее – рабочий орган);</w:t>
      </w:r>
    </w:p>
    <w:bookmarkEnd w:id="25"/>
    <w:bookmarkStart w:name="z342" w:id="26"/>
    <w:p>
      <w:pPr>
        <w:spacing w:after="0"/>
        <w:ind w:left="0"/>
        <w:jc w:val="both"/>
      </w:pPr>
      <w:r>
        <w:rPr>
          <w:rFonts w:ascii="Times New Roman"/>
          <w:b w:val="false"/>
          <w:i w:val="false"/>
          <w:color w:val="000000"/>
          <w:sz w:val="28"/>
        </w:rPr>
        <w:t>
      9) ставка вознаграждения – плата, причитающая финансовому институту за пользование займом/предметом лизинга в процентном выражении, в том числе ставка доходности оплачиваемая заемщиком по договору займа, заключенного на принципах исламского финансирования;</w:t>
      </w:r>
    </w:p>
    <w:bookmarkEnd w:id="26"/>
    <w:bookmarkStart w:name="z343" w:id="27"/>
    <w:p>
      <w:pPr>
        <w:spacing w:after="0"/>
        <w:ind w:left="0"/>
        <w:jc w:val="both"/>
      </w:pPr>
      <w:r>
        <w:rPr>
          <w:rFonts w:ascii="Times New Roman"/>
          <w:b w:val="false"/>
          <w:i w:val="false"/>
          <w:color w:val="000000"/>
          <w:sz w:val="28"/>
        </w:rPr>
        <w:t>
      10)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27"/>
    <w:bookmarkStart w:name="z344" w:id="28"/>
    <w:p>
      <w:pPr>
        <w:spacing w:after="0"/>
        <w:ind w:left="0"/>
        <w:jc w:val="left"/>
      </w:pPr>
      <w:r>
        <w:rPr>
          <w:rFonts w:ascii="Times New Roman"/>
          <w:b/>
          <w:i w:val="false"/>
          <w:color w:val="000000"/>
        </w:rPr>
        <w:t xml:space="preserve"> Глава 2. Условия получения субсидий</w:t>
      </w:r>
    </w:p>
    <w:bookmarkEnd w:id="28"/>
    <w:bookmarkStart w:name="z345" w:id="29"/>
    <w:p>
      <w:pPr>
        <w:spacing w:after="0"/>
        <w:ind w:left="0"/>
        <w:jc w:val="both"/>
      </w:pPr>
      <w:r>
        <w:rPr>
          <w:rFonts w:ascii="Times New Roman"/>
          <w:b w:val="false"/>
          <w:i w:val="false"/>
          <w:color w:val="000000"/>
          <w:sz w:val="28"/>
        </w:rPr>
        <w:t>
      4. Договор субсидирования, заключенный до введения в действие настоящих Правил, продолжает субсидироваться на указанных в договоре субсидирования условиях.</w:t>
      </w:r>
    </w:p>
    <w:bookmarkEnd w:id="29"/>
    <w:bookmarkStart w:name="z346" w:id="30"/>
    <w:p>
      <w:pPr>
        <w:spacing w:after="0"/>
        <w:ind w:left="0"/>
        <w:jc w:val="both"/>
      </w:pPr>
      <w:r>
        <w:rPr>
          <w:rFonts w:ascii="Times New Roman"/>
          <w:b w:val="false"/>
          <w:i w:val="false"/>
          <w:color w:val="000000"/>
          <w:sz w:val="28"/>
        </w:rPr>
        <w:t>
      5. Субсидированию подлежат действующие договора займа, заключенные не ранее 4 (четырех) лет до подачи заявки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заявка) рабочему органу по форме, согласно приложению 1 к настоящим Правилам.</w:t>
      </w:r>
    </w:p>
    <w:bookmarkEnd w:id="30"/>
    <w:bookmarkStart w:name="z347" w:id="31"/>
    <w:p>
      <w:pPr>
        <w:spacing w:after="0"/>
        <w:ind w:left="0"/>
        <w:jc w:val="both"/>
      </w:pPr>
      <w:r>
        <w:rPr>
          <w:rFonts w:ascii="Times New Roman"/>
          <w:b w:val="false"/>
          <w:i w:val="false"/>
          <w:color w:val="000000"/>
          <w:sz w:val="28"/>
        </w:rPr>
        <w:t>
      6. Субсидирование договора займа, одобренного комиссией осуществляется при соблюдении следующих условий:</w:t>
      </w:r>
    </w:p>
    <w:bookmarkEnd w:id="31"/>
    <w:bookmarkStart w:name="z348" w:id="32"/>
    <w:p>
      <w:pPr>
        <w:spacing w:after="0"/>
        <w:ind w:left="0"/>
        <w:jc w:val="both"/>
      </w:pPr>
      <w:r>
        <w:rPr>
          <w:rFonts w:ascii="Times New Roman"/>
          <w:b w:val="false"/>
          <w:i w:val="false"/>
          <w:color w:val="000000"/>
          <w:sz w:val="28"/>
        </w:rPr>
        <w:t>
      1) заключен с фиксированной номинальной ставкой вознаграждения не более 17 % (семнадцати) годовых в тенге и не более 7 % (семи) в иностранной валюте;</w:t>
      </w:r>
    </w:p>
    <w:bookmarkEnd w:id="32"/>
    <w:bookmarkStart w:name="z349" w:id="33"/>
    <w:p>
      <w:pPr>
        <w:spacing w:after="0"/>
        <w:ind w:left="0"/>
        <w:jc w:val="both"/>
      </w:pPr>
      <w:r>
        <w:rPr>
          <w:rFonts w:ascii="Times New Roman"/>
          <w:b w:val="false"/>
          <w:i w:val="false"/>
          <w:color w:val="000000"/>
          <w:sz w:val="28"/>
        </w:rPr>
        <w:t>
      2) целевым назначением является приобретение основных средств, строительство, пополнение оборотных средств, кредит/лизинг на приобретение сельскохозяйственных животных, техники и технологического оборудования;</w:t>
      </w:r>
    </w:p>
    <w:bookmarkEnd w:id="33"/>
    <w:bookmarkStart w:name="z350" w:id="34"/>
    <w:p>
      <w:pPr>
        <w:spacing w:after="0"/>
        <w:ind w:left="0"/>
        <w:jc w:val="both"/>
      </w:pPr>
      <w:r>
        <w:rPr>
          <w:rFonts w:ascii="Times New Roman"/>
          <w:b w:val="false"/>
          <w:i w:val="false"/>
          <w:color w:val="000000"/>
          <w:sz w:val="28"/>
        </w:rPr>
        <w:t>
      3) ставка вознаграждения не должна субсидироваться по другим государственным и/или бюджетным программам Республики Казахстан;</w:t>
      </w:r>
    </w:p>
    <w:bookmarkEnd w:id="34"/>
    <w:bookmarkStart w:name="z351" w:id="35"/>
    <w:p>
      <w:pPr>
        <w:spacing w:after="0"/>
        <w:ind w:left="0"/>
        <w:jc w:val="both"/>
      </w:pPr>
      <w:r>
        <w:rPr>
          <w:rFonts w:ascii="Times New Roman"/>
          <w:b w:val="false"/>
          <w:i w:val="false"/>
          <w:color w:val="000000"/>
          <w:sz w:val="28"/>
        </w:rPr>
        <w:t>
      4) источником финансирования займа/лизинга не должны быть средства бюджета и Национального фонда Республики Казахстан;</w:t>
      </w:r>
    </w:p>
    <w:bookmarkEnd w:id="35"/>
    <w:bookmarkStart w:name="z352" w:id="36"/>
    <w:p>
      <w:pPr>
        <w:spacing w:after="0"/>
        <w:ind w:left="0"/>
        <w:jc w:val="both"/>
      </w:pPr>
      <w:r>
        <w:rPr>
          <w:rFonts w:ascii="Times New Roman"/>
          <w:b w:val="false"/>
          <w:i w:val="false"/>
          <w:color w:val="000000"/>
          <w:sz w:val="28"/>
        </w:rPr>
        <w:t>
      5) отсутствуют неисполненные обязательства по погашению основного долга и вознаграждения на дату подачи заявки рабочему органу.</w:t>
      </w:r>
    </w:p>
    <w:bookmarkEnd w:id="36"/>
    <w:bookmarkStart w:name="z353" w:id="37"/>
    <w:p>
      <w:pPr>
        <w:spacing w:after="0"/>
        <w:ind w:left="0"/>
        <w:jc w:val="both"/>
      </w:pPr>
      <w:r>
        <w:rPr>
          <w:rFonts w:ascii="Times New Roman"/>
          <w:b w:val="false"/>
          <w:i w:val="false"/>
          <w:color w:val="000000"/>
          <w:sz w:val="28"/>
        </w:rPr>
        <w:t>
      Субсидированию подлежат новая, ранее неиспользованная сельскохозяйственная техника и оборудование. Субсидирование не осуществляется по договорам возвратного лизинга, сублизинга.</w:t>
      </w:r>
    </w:p>
    <w:bookmarkEnd w:id="37"/>
    <w:bookmarkStart w:name="z354" w:id="38"/>
    <w:p>
      <w:pPr>
        <w:spacing w:after="0"/>
        <w:ind w:left="0"/>
        <w:jc w:val="both"/>
      </w:pPr>
      <w:r>
        <w:rPr>
          <w:rFonts w:ascii="Times New Roman"/>
          <w:b w:val="false"/>
          <w:i w:val="false"/>
          <w:color w:val="000000"/>
          <w:sz w:val="28"/>
        </w:rPr>
        <w:t>
      7. Для осуществления субсидирования финансовый институт или заемщик подает в Государственную корпорацию для передачи рабочему органу следующие документы:</w:t>
      </w:r>
    </w:p>
    <w:bookmarkEnd w:id="38"/>
    <w:bookmarkStart w:name="z355" w:id="39"/>
    <w:p>
      <w:pPr>
        <w:spacing w:after="0"/>
        <w:ind w:left="0"/>
        <w:jc w:val="both"/>
      </w:pPr>
      <w:r>
        <w:rPr>
          <w:rFonts w:ascii="Times New Roman"/>
          <w:b w:val="false"/>
          <w:i w:val="false"/>
          <w:color w:val="000000"/>
          <w:sz w:val="28"/>
        </w:rPr>
        <w:t>
      1) заявку;</w:t>
      </w:r>
    </w:p>
    <w:bookmarkEnd w:id="39"/>
    <w:bookmarkStart w:name="z356" w:id="40"/>
    <w:p>
      <w:pPr>
        <w:spacing w:after="0"/>
        <w:ind w:left="0"/>
        <w:jc w:val="both"/>
      </w:pPr>
      <w:r>
        <w:rPr>
          <w:rFonts w:ascii="Times New Roman"/>
          <w:b w:val="false"/>
          <w:i w:val="false"/>
          <w:color w:val="000000"/>
          <w:sz w:val="28"/>
        </w:rPr>
        <w:t>
      2) заверенную финансовым институтом копию договора займа с приложением графика погашения основного долга и вознаграждения, заключенного между финансовым институтом и заемщиком;</w:t>
      </w:r>
    </w:p>
    <w:bookmarkEnd w:id="40"/>
    <w:bookmarkStart w:name="z357" w:id="41"/>
    <w:p>
      <w:pPr>
        <w:spacing w:after="0"/>
        <w:ind w:left="0"/>
        <w:jc w:val="both"/>
      </w:pPr>
      <w:r>
        <w:rPr>
          <w:rFonts w:ascii="Times New Roman"/>
          <w:b w:val="false"/>
          <w:i w:val="false"/>
          <w:color w:val="000000"/>
          <w:sz w:val="28"/>
        </w:rPr>
        <w:t>
      3)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в электронном редактируемом формате направляется в Рабочий орган);</w:t>
      </w:r>
    </w:p>
    <w:bookmarkEnd w:id="41"/>
    <w:bookmarkStart w:name="z358" w:id="42"/>
    <w:p>
      <w:pPr>
        <w:spacing w:after="0"/>
        <w:ind w:left="0"/>
        <w:jc w:val="both"/>
      </w:pPr>
      <w:r>
        <w:rPr>
          <w:rFonts w:ascii="Times New Roman"/>
          <w:b w:val="false"/>
          <w:i w:val="false"/>
          <w:color w:val="000000"/>
          <w:sz w:val="28"/>
        </w:rPr>
        <w:t>
      4) выписку из ссудного счета заемщика о получении кредита (для банков второго уровня) или документ, подтверждающий перечисление займа/передачу предмета лизинга;</w:t>
      </w:r>
    </w:p>
    <w:bookmarkEnd w:id="42"/>
    <w:bookmarkStart w:name="z359" w:id="43"/>
    <w:p>
      <w:pPr>
        <w:spacing w:after="0"/>
        <w:ind w:left="0"/>
        <w:jc w:val="both"/>
      </w:pPr>
      <w:r>
        <w:rPr>
          <w:rFonts w:ascii="Times New Roman"/>
          <w:b w:val="false"/>
          <w:i w:val="false"/>
          <w:color w:val="000000"/>
          <w:sz w:val="28"/>
        </w:rPr>
        <w:t>
      5) письмо-согласие финансового института на участие заемщика в программе субсидирования (при подаче заявки заемщиком самостоятельно).</w:t>
      </w:r>
    </w:p>
    <w:bookmarkEnd w:id="43"/>
    <w:bookmarkStart w:name="z360" w:id="44"/>
    <w:p>
      <w:pPr>
        <w:spacing w:after="0"/>
        <w:ind w:left="0"/>
        <w:jc w:val="both"/>
      </w:pPr>
      <w:r>
        <w:rPr>
          <w:rFonts w:ascii="Times New Roman"/>
          <w:b w:val="false"/>
          <w:i w:val="false"/>
          <w:color w:val="000000"/>
          <w:sz w:val="28"/>
        </w:rPr>
        <w:t>
      8. Договор займа, по которому было принято решение о прекращении субсидирования, к повторному участию в программе субсидирования не допускается.</w:t>
      </w:r>
    </w:p>
    <w:bookmarkEnd w:id="44"/>
    <w:bookmarkStart w:name="z361" w:id="45"/>
    <w:p>
      <w:pPr>
        <w:spacing w:after="0"/>
        <w:ind w:left="0"/>
        <w:jc w:val="both"/>
      </w:pPr>
      <w:r>
        <w:rPr>
          <w:rFonts w:ascii="Times New Roman"/>
          <w:b w:val="false"/>
          <w:i w:val="false"/>
          <w:color w:val="000000"/>
          <w:sz w:val="28"/>
        </w:rPr>
        <w:t>
      9. Субсидирование ставки вознаграждения по договору займа совмещается с государственными программами поддержки по гарантированию и страхованию займов, субсидированию на удешевление стоимости при приобретении основных средств (в том числе биологических активов), возмещению части расходов, понесенных субъектом агропромышленного комплекса при инвестиционных вложениях, направленных на создание новых либо расширение действующих производственных мощностей.</w:t>
      </w:r>
    </w:p>
    <w:bookmarkEnd w:id="45"/>
    <w:bookmarkStart w:name="z362" w:id="46"/>
    <w:p>
      <w:pPr>
        <w:spacing w:after="0"/>
        <w:ind w:left="0"/>
        <w:jc w:val="left"/>
      </w:pPr>
      <w:r>
        <w:rPr>
          <w:rFonts w:ascii="Times New Roman"/>
          <w:b/>
          <w:i w:val="false"/>
          <w:color w:val="000000"/>
        </w:rPr>
        <w:t xml:space="preserve"> Глава 3. Порядок расчета субсидий</w:t>
      </w:r>
    </w:p>
    <w:bookmarkEnd w:id="46"/>
    <w:bookmarkStart w:name="z363" w:id="47"/>
    <w:p>
      <w:pPr>
        <w:spacing w:after="0"/>
        <w:ind w:left="0"/>
        <w:jc w:val="both"/>
      </w:pPr>
      <w:r>
        <w:rPr>
          <w:rFonts w:ascii="Times New Roman"/>
          <w:b w:val="false"/>
          <w:i w:val="false"/>
          <w:color w:val="000000"/>
          <w:sz w:val="28"/>
        </w:rPr>
        <w:t>
      10. Расчет субсидий по договору займа, одобренному комиссией, осуществляется с даты одобрения заявки до конца срока действия договора займа, за исключением случаев указанных в пункте 13 настоящих Правил.</w:t>
      </w:r>
    </w:p>
    <w:bookmarkEnd w:id="47"/>
    <w:bookmarkStart w:name="z364" w:id="48"/>
    <w:p>
      <w:pPr>
        <w:spacing w:after="0"/>
        <w:ind w:left="0"/>
        <w:jc w:val="both"/>
      </w:pPr>
      <w:r>
        <w:rPr>
          <w:rFonts w:ascii="Times New Roman"/>
          <w:b w:val="false"/>
          <w:i w:val="false"/>
          <w:color w:val="000000"/>
          <w:sz w:val="28"/>
        </w:rPr>
        <w:t>
      11. Субсидирование ставки вознаграждения осуществляется:</w:t>
      </w:r>
    </w:p>
    <w:bookmarkEnd w:id="48"/>
    <w:bookmarkStart w:name="z365" w:id="49"/>
    <w:p>
      <w:pPr>
        <w:spacing w:after="0"/>
        <w:ind w:left="0"/>
        <w:jc w:val="both"/>
      </w:pPr>
      <w:r>
        <w:rPr>
          <w:rFonts w:ascii="Times New Roman"/>
          <w:b w:val="false"/>
          <w:i w:val="false"/>
          <w:color w:val="000000"/>
          <w:sz w:val="28"/>
        </w:rPr>
        <w:t>
      1) на 10 % (десять) годовых в тенге и на 2 % (два) годовых в иностранной валюте по договору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w:t>
      </w:r>
    </w:p>
    <w:bookmarkEnd w:id="49"/>
    <w:bookmarkStart w:name="z366" w:id="50"/>
    <w:p>
      <w:pPr>
        <w:spacing w:after="0"/>
        <w:ind w:left="0"/>
        <w:jc w:val="both"/>
      </w:pPr>
      <w:r>
        <w:rPr>
          <w:rFonts w:ascii="Times New Roman"/>
          <w:b w:val="false"/>
          <w:i w:val="false"/>
          <w:color w:val="000000"/>
          <w:sz w:val="28"/>
        </w:rPr>
        <w:t>
      2) на 10 % (десять) годовых в тенге и на 2 % (два) годовых в иностранной валюте по договору займа на приобретение основных средств (за исключением займов на приобретение основных средств по производству муки, минеральных вод и безалкогольных напитков);</w:t>
      </w:r>
    </w:p>
    <w:bookmarkEnd w:id="50"/>
    <w:bookmarkStart w:name="z367" w:id="51"/>
    <w:p>
      <w:pPr>
        <w:spacing w:after="0"/>
        <w:ind w:left="0"/>
        <w:jc w:val="both"/>
      </w:pPr>
      <w:r>
        <w:rPr>
          <w:rFonts w:ascii="Times New Roman"/>
          <w:b w:val="false"/>
          <w:i w:val="false"/>
          <w:color w:val="000000"/>
          <w:sz w:val="28"/>
        </w:rPr>
        <w:t>
      3) на 5 % (пять) годовых в тенге и на 1% (один) годовых в иностранной валюте на пополнение оборотных средств. Допускается увеличение субсидируемой части ставки вознаграждения из местного бюджета до 10 % (десяти) годовых в тенге и 2 % (двух) годовых в иностранной валюте.</w:t>
      </w:r>
    </w:p>
    <w:bookmarkEnd w:id="51"/>
    <w:bookmarkStart w:name="z368" w:id="52"/>
    <w:p>
      <w:pPr>
        <w:spacing w:after="0"/>
        <w:ind w:left="0"/>
        <w:jc w:val="both"/>
      </w:pPr>
      <w:r>
        <w:rPr>
          <w:rFonts w:ascii="Times New Roman"/>
          <w:b w:val="false"/>
          <w:i w:val="false"/>
          <w:color w:val="000000"/>
          <w:sz w:val="28"/>
        </w:rPr>
        <w:t>
      При этом по подпунктам 1) и 2) настоящего пункта не субсидируемая часть ставки вознаграждения для заемщика устанавливается в размере не менее 4 % (четырех) годовых в тенге и иностранной валюте.</w:t>
      </w:r>
    </w:p>
    <w:bookmarkEnd w:id="52"/>
    <w:bookmarkStart w:name="z369" w:id="53"/>
    <w:p>
      <w:pPr>
        <w:spacing w:after="0"/>
        <w:ind w:left="0"/>
        <w:jc w:val="both"/>
      </w:pPr>
      <w:r>
        <w:rPr>
          <w:rFonts w:ascii="Times New Roman"/>
          <w:b w:val="false"/>
          <w:i w:val="false"/>
          <w:color w:val="000000"/>
          <w:sz w:val="28"/>
        </w:rPr>
        <w:t>
      По подпункту 3) настоящего пункта не субсидируемая часть ставки вознаграждения для заемщика устанавливается в размере не менее 7 %(семи) годовых в тенге и 3% (три) в иностранной валюте.</w:t>
      </w:r>
    </w:p>
    <w:bookmarkEnd w:id="53"/>
    <w:bookmarkStart w:name="z370" w:id="54"/>
    <w:p>
      <w:pPr>
        <w:spacing w:after="0"/>
        <w:ind w:left="0"/>
        <w:jc w:val="both"/>
      </w:pPr>
      <w:r>
        <w:rPr>
          <w:rFonts w:ascii="Times New Roman"/>
          <w:b w:val="false"/>
          <w:i w:val="false"/>
          <w:color w:val="000000"/>
          <w:sz w:val="28"/>
        </w:rPr>
        <w:t>
      12. По договору займа, выданного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перечисления сумм субсидий рабочим органом в финансовые институты.</w:t>
      </w:r>
    </w:p>
    <w:bookmarkEnd w:id="54"/>
    <w:bookmarkStart w:name="z371" w:id="55"/>
    <w:p>
      <w:pPr>
        <w:spacing w:after="0"/>
        <w:ind w:left="0"/>
        <w:jc w:val="both"/>
      </w:pP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Финансовый институт незамедлительно уведомляет заемщика об образовании отрицательной курсовой разницы.</w:t>
      </w:r>
    </w:p>
    <w:bookmarkEnd w:id="55"/>
    <w:bookmarkStart w:name="z372" w:id="56"/>
    <w:p>
      <w:pPr>
        <w:spacing w:after="0"/>
        <w:ind w:left="0"/>
        <w:jc w:val="both"/>
      </w:pPr>
      <w:r>
        <w:rPr>
          <w:rFonts w:ascii="Times New Roman"/>
          <w:b w:val="false"/>
          <w:i w:val="false"/>
          <w:color w:val="000000"/>
          <w:sz w:val="28"/>
        </w:rPr>
        <w:t>
      13. В случае изменения условий договора займа, ранее одобренная и начисленная по годам сумма субсидий не увеличивается, срок субсидирования не продлевается.</w:t>
      </w:r>
    </w:p>
    <w:bookmarkEnd w:id="56"/>
    <w:bookmarkStart w:name="z373" w:id="57"/>
    <w:p>
      <w:pPr>
        <w:spacing w:after="0"/>
        <w:ind w:left="0"/>
        <w:jc w:val="both"/>
      </w:pPr>
      <w:r>
        <w:rPr>
          <w:rFonts w:ascii="Times New Roman"/>
          <w:b w:val="false"/>
          <w:i w:val="false"/>
          <w:color w:val="000000"/>
          <w:sz w:val="28"/>
        </w:rPr>
        <w:t>
      14. В случае уменьшения суммы вознаграждения производится перерасчет суммы субсидий в сторону уменьшения, отдельно по каждому году.</w:t>
      </w:r>
    </w:p>
    <w:bookmarkEnd w:id="57"/>
    <w:bookmarkStart w:name="z374" w:id="58"/>
    <w:p>
      <w:pPr>
        <w:spacing w:after="0"/>
        <w:ind w:left="0"/>
        <w:jc w:val="left"/>
      </w:pPr>
      <w:r>
        <w:rPr>
          <w:rFonts w:ascii="Times New Roman"/>
          <w:b/>
          <w:i w:val="false"/>
          <w:color w:val="000000"/>
        </w:rPr>
        <w:t xml:space="preserve"> Глава 4. Порядок осуществления субсидирования</w:t>
      </w:r>
    </w:p>
    <w:bookmarkEnd w:id="58"/>
    <w:bookmarkStart w:name="z375" w:id="59"/>
    <w:p>
      <w:pPr>
        <w:spacing w:after="0"/>
        <w:ind w:left="0"/>
        <w:jc w:val="both"/>
      </w:pPr>
      <w:r>
        <w:rPr>
          <w:rFonts w:ascii="Times New Roman"/>
          <w:b w:val="false"/>
          <w:i w:val="false"/>
          <w:color w:val="000000"/>
          <w:sz w:val="28"/>
        </w:rPr>
        <w:t>
      15. Прием заявок на субсидирование осуществляется с 1 февраля соответствующего года.</w:t>
      </w:r>
    </w:p>
    <w:bookmarkEnd w:id="59"/>
    <w:bookmarkStart w:name="z376" w:id="60"/>
    <w:p>
      <w:pPr>
        <w:spacing w:after="0"/>
        <w:ind w:left="0"/>
        <w:jc w:val="both"/>
      </w:pPr>
      <w:r>
        <w:rPr>
          <w:rFonts w:ascii="Times New Roman"/>
          <w:b w:val="false"/>
          <w:i w:val="false"/>
          <w:color w:val="000000"/>
          <w:sz w:val="28"/>
        </w:rPr>
        <w:t>
      16. Рабочий орган до 20 января соответствующего года создает комиссию в составе председателя, заместителя председателя, членов и секретаря комиссии, утверждаемую решением акима области, города республиканского значения и столицы. Количественный состав комиссии должен быть нечетным и состоять не менее чем из семи человек. Секретарь комиссии не является ее членом.</w:t>
      </w:r>
    </w:p>
    <w:bookmarkEnd w:id="60"/>
    <w:bookmarkStart w:name="z377" w:id="61"/>
    <w:p>
      <w:pPr>
        <w:spacing w:after="0"/>
        <w:ind w:left="0"/>
        <w:jc w:val="both"/>
      </w:pPr>
      <w:r>
        <w:rPr>
          <w:rFonts w:ascii="Times New Roman"/>
          <w:b w:val="false"/>
          <w:i w:val="false"/>
          <w:color w:val="000000"/>
          <w:sz w:val="28"/>
        </w:rPr>
        <w:t>
      Заседание комиссии при наличии заявок созывается не реже одного раза в месяц.</w:t>
      </w:r>
    </w:p>
    <w:bookmarkEnd w:id="61"/>
    <w:bookmarkStart w:name="z378" w:id="62"/>
    <w:p>
      <w:pPr>
        <w:spacing w:after="0"/>
        <w:ind w:left="0"/>
        <w:jc w:val="both"/>
      </w:pPr>
      <w:r>
        <w:rPr>
          <w:rFonts w:ascii="Times New Roman"/>
          <w:b w:val="false"/>
          <w:i w:val="false"/>
          <w:color w:val="000000"/>
          <w:sz w:val="28"/>
        </w:rPr>
        <w:t>
      17. Решение комиссии признается легитимным, если на заседании комиссии присутствует не менее двух третей от общего числа членов.</w:t>
      </w:r>
    </w:p>
    <w:bookmarkEnd w:id="62"/>
    <w:bookmarkStart w:name="z379" w:id="63"/>
    <w:p>
      <w:pPr>
        <w:spacing w:after="0"/>
        <w:ind w:left="0"/>
        <w:jc w:val="both"/>
      </w:pPr>
      <w:r>
        <w:rPr>
          <w:rFonts w:ascii="Times New Roman"/>
          <w:b w:val="false"/>
          <w:i w:val="false"/>
          <w:color w:val="000000"/>
          <w:sz w:val="28"/>
        </w:rPr>
        <w:t>
      18. Рабочий орган, в течение 10 (десяти) рабочих дней с даты получения заявки и документов, указанных в пункте 7 настоящих Правил, осуществляет:</w:t>
      </w:r>
    </w:p>
    <w:bookmarkEnd w:id="63"/>
    <w:bookmarkStart w:name="z380" w:id="64"/>
    <w:p>
      <w:pPr>
        <w:spacing w:after="0"/>
        <w:ind w:left="0"/>
        <w:jc w:val="both"/>
      </w:pPr>
      <w:r>
        <w:rPr>
          <w:rFonts w:ascii="Times New Roman"/>
          <w:b w:val="false"/>
          <w:i w:val="false"/>
          <w:color w:val="000000"/>
          <w:sz w:val="28"/>
        </w:rPr>
        <w:t>
      1) проверку соответствия документов требованиям, установленным настоящими Правилами;</w:t>
      </w:r>
    </w:p>
    <w:bookmarkEnd w:id="64"/>
    <w:bookmarkStart w:name="z381" w:id="65"/>
    <w:p>
      <w:pPr>
        <w:spacing w:after="0"/>
        <w:ind w:left="0"/>
        <w:jc w:val="both"/>
      </w:pPr>
      <w:r>
        <w:rPr>
          <w:rFonts w:ascii="Times New Roman"/>
          <w:b w:val="false"/>
          <w:i w:val="false"/>
          <w:color w:val="000000"/>
          <w:sz w:val="28"/>
        </w:rPr>
        <w:t>
      2) оформление заключения о соответствии или несоответствии условиям настоящих Правил, производит расчет объемов причитающихся субсидий по каждому договору займа. Заключение рабочего органа имеет рекомендательный характер;</w:t>
      </w:r>
    </w:p>
    <w:bookmarkEnd w:id="65"/>
    <w:bookmarkStart w:name="z382" w:id="66"/>
    <w:p>
      <w:pPr>
        <w:spacing w:after="0"/>
        <w:ind w:left="0"/>
        <w:jc w:val="both"/>
      </w:pPr>
      <w:r>
        <w:rPr>
          <w:rFonts w:ascii="Times New Roman"/>
          <w:b w:val="false"/>
          <w:i w:val="false"/>
          <w:color w:val="000000"/>
          <w:sz w:val="28"/>
        </w:rPr>
        <w:t>
      3) организует заседания комиссии.</w:t>
      </w:r>
    </w:p>
    <w:bookmarkEnd w:id="66"/>
    <w:bookmarkStart w:name="z383" w:id="67"/>
    <w:p>
      <w:pPr>
        <w:spacing w:after="0"/>
        <w:ind w:left="0"/>
        <w:jc w:val="both"/>
      </w:pPr>
      <w:r>
        <w:rPr>
          <w:rFonts w:ascii="Times New Roman"/>
          <w:b w:val="false"/>
          <w:i w:val="false"/>
          <w:color w:val="000000"/>
          <w:sz w:val="28"/>
        </w:rPr>
        <w:t>
      19. Рассмотрение заявок в рамках одного заседания комиссии, осуществляется в следующей очередности:</w:t>
      </w:r>
    </w:p>
    <w:bookmarkEnd w:id="67"/>
    <w:bookmarkStart w:name="z384" w:id="68"/>
    <w:p>
      <w:pPr>
        <w:spacing w:after="0"/>
        <w:ind w:left="0"/>
        <w:jc w:val="both"/>
      </w:pPr>
      <w:r>
        <w:rPr>
          <w:rFonts w:ascii="Times New Roman"/>
          <w:b w:val="false"/>
          <w:i w:val="false"/>
          <w:color w:val="000000"/>
          <w:sz w:val="28"/>
        </w:rPr>
        <w:t>
      1) в первую очередь рассматриваются заявки на приобретение сельскохозяйственной техники, в том числе навесного и прицепного оборудования, а также на приобретение сельскохозяйственных животных;</w:t>
      </w:r>
    </w:p>
    <w:bookmarkEnd w:id="68"/>
    <w:bookmarkStart w:name="z385" w:id="69"/>
    <w:p>
      <w:pPr>
        <w:spacing w:after="0"/>
        <w:ind w:left="0"/>
        <w:jc w:val="both"/>
      </w:pPr>
      <w:r>
        <w:rPr>
          <w:rFonts w:ascii="Times New Roman"/>
          <w:b w:val="false"/>
          <w:i w:val="false"/>
          <w:color w:val="000000"/>
          <w:sz w:val="28"/>
        </w:rPr>
        <w:t>
      2) во вторую очередь заявки на приобретение основных средств в соответствии с приоритетностью видов деятельности в сфере агропромышленного комплекса, указанных в приложении 2 к настоящим Правилам;</w:t>
      </w:r>
    </w:p>
    <w:bookmarkEnd w:id="69"/>
    <w:bookmarkStart w:name="z386" w:id="70"/>
    <w:p>
      <w:pPr>
        <w:spacing w:after="0"/>
        <w:ind w:left="0"/>
        <w:jc w:val="both"/>
      </w:pPr>
      <w:r>
        <w:rPr>
          <w:rFonts w:ascii="Times New Roman"/>
          <w:b w:val="false"/>
          <w:i w:val="false"/>
          <w:color w:val="000000"/>
          <w:sz w:val="28"/>
        </w:rPr>
        <w:t>
      3) в третью очередь заявки на пополнение оборотных средств заемщиков, в соответствии с приоритетностью видов деятельности в сфере агропромышленного комплекса, указанных в приложении 2 к настоящим Правилам.</w:t>
      </w:r>
    </w:p>
    <w:bookmarkEnd w:id="70"/>
    <w:bookmarkStart w:name="z387" w:id="71"/>
    <w:p>
      <w:pPr>
        <w:spacing w:after="0"/>
        <w:ind w:left="0"/>
        <w:jc w:val="both"/>
      </w:pPr>
      <w:r>
        <w:rPr>
          <w:rFonts w:ascii="Times New Roman"/>
          <w:b w:val="false"/>
          <w:i w:val="false"/>
          <w:color w:val="000000"/>
          <w:sz w:val="28"/>
        </w:rPr>
        <w:t>
      20. Приоритетность видов деятельности предполагает полное удовлетворение потребности вышестоящей очередности до перехода к удовлетворению заявок на субсидирование следующей очередности в рамках одного заседания комиссии.</w:t>
      </w:r>
    </w:p>
    <w:bookmarkEnd w:id="71"/>
    <w:bookmarkStart w:name="z388" w:id="72"/>
    <w:p>
      <w:pPr>
        <w:spacing w:after="0"/>
        <w:ind w:left="0"/>
        <w:jc w:val="both"/>
      </w:pPr>
      <w:r>
        <w:rPr>
          <w:rFonts w:ascii="Times New Roman"/>
          <w:b w:val="false"/>
          <w:i w:val="false"/>
          <w:color w:val="000000"/>
          <w:sz w:val="28"/>
        </w:rPr>
        <w:t>
      21. Рассмотрение заявок согласно пункту 19 осуществляется на ближайшем от даты поступления рабочему органу заявки заседании комиссии в порядке очередности и определяется датой поступления заявки рабочему органу.</w:t>
      </w:r>
    </w:p>
    <w:bookmarkEnd w:id="72"/>
    <w:bookmarkStart w:name="z389" w:id="73"/>
    <w:p>
      <w:pPr>
        <w:spacing w:after="0"/>
        <w:ind w:left="0"/>
        <w:jc w:val="both"/>
      </w:pPr>
      <w:r>
        <w:rPr>
          <w:rFonts w:ascii="Times New Roman"/>
          <w:b w:val="false"/>
          <w:i w:val="false"/>
          <w:color w:val="000000"/>
          <w:sz w:val="28"/>
        </w:rPr>
        <w:t>
      22. Комиссия принимает решение:</w:t>
      </w:r>
    </w:p>
    <w:bookmarkEnd w:id="73"/>
    <w:bookmarkStart w:name="z390" w:id="74"/>
    <w:p>
      <w:pPr>
        <w:spacing w:after="0"/>
        <w:ind w:left="0"/>
        <w:jc w:val="both"/>
      </w:pPr>
      <w:r>
        <w:rPr>
          <w:rFonts w:ascii="Times New Roman"/>
          <w:b w:val="false"/>
          <w:i w:val="false"/>
          <w:color w:val="000000"/>
          <w:sz w:val="28"/>
        </w:rPr>
        <w:t>
      об одобрении или отказе в одобрении заявок;</w:t>
      </w:r>
    </w:p>
    <w:bookmarkEnd w:id="74"/>
    <w:bookmarkStart w:name="z391" w:id="75"/>
    <w:p>
      <w:pPr>
        <w:spacing w:after="0"/>
        <w:ind w:left="0"/>
        <w:jc w:val="both"/>
      </w:pPr>
      <w:r>
        <w:rPr>
          <w:rFonts w:ascii="Times New Roman"/>
          <w:b w:val="false"/>
          <w:i w:val="false"/>
          <w:color w:val="000000"/>
          <w:sz w:val="28"/>
        </w:rPr>
        <w:t>
      об одобрении или отказе изменения условий договора займа согласно пункту 44 настоящих Правил;</w:t>
      </w:r>
    </w:p>
    <w:bookmarkEnd w:id="75"/>
    <w:bookmarkStart w:name="z392" w:id="76"/>
    <w:p>
      <w:pPr>
        <w:spacing w:after="0"/>
        <w:ind w:left="0"/>
        <w:jc w:val="both"/>
      </w:pPr>
      <w:r>
        <w:rPr>
          <w:rFonts w:ascii="Times New Roman"/>
          <w:b w:val="false"/>
          <w:i w:val="false"/>
          <w:color w:val="000000"/>
          <w:sz w:val="28"/>
        </w:rPr>
        <w:t>
      о прекращении приема заявок, в случае полного освоения бюджетных средств, предусмотренных на соответствующий финансовый год на основании предложения Рабочего органа. При этом, Рабочий орган в течение 2 (двух) рабочих дней, со дня вынесения решения комиссии о приостановлении приема заявок, письменно уведомляет об этом финансовые институты и размещает объявление на своем интернет-ресурсе.</w:t>
      </w:r>
    </w:p>
    <w:bookmarkEnd w:id="76"/>
    <w:bookmarkStart w:name="z393" w:id="77"/>
    <w:p>
      <w:pPr>
        <w:spacing w:after="0"/>
        <w:ind w:left="0"/>
        <w:jc w:val="both"/>
      </w:pPr>
      <w:r>
        <w:rPr>
          <w:rFonts w:ascii="Times New Roman"/>
          <w:b w:val="false"/>
          <w:i w:val="false"/>
          <w:color w:val="000000"/>
          <w:sz w:val="28"/>
        </w:rPr>
        <w:t>
      23. Заявки, поступившие на рассмотрение комиссии после принятия решения о приостановлении приема заявок, возвращаются финансовому институту или заемщику без рассмотрения.</w:t>
      </w:r>
    </w:p>
    <w:bookmarkEnd w:id="77"/>
    <w:bookmarkStart w:name="z394" w:id="78"/>
    <w:p>
      <w:pPr>
        <w:spacing w:after="0"/>
        <w:ind w:left="0"/>
        <w:jc w:val="both"/>
      </w:pPr>
      <w:r>
        <w:rPr>
          <w:rFonts w:ascii="Times New Roman"/>
          <w:b w:val="false"/>
          <w:i w:val="false"/>
          <w:color w:val="000000"/>
          <w:sz w:val="28"/>
        </w:rPr>
        <w:t>
      24. Рабочий орган в течение 2 (двух) рабочих дней, со дня вынесения решения комиссии об отказе в одобрении заявки, через Государственную корпорацию письменно уведомляет об этом финансовый институт или заемщика, с приложением выписки из протокола заседания комиссии.</w:t>
      </w:r>
    </w:p>
    <w:bookmarkEnd w:id="78"/>
    <w:bookmarkStart w:name="z395" w:id="79"/>
    <w:p>
      <w:pPr>
        <w:spacing w:after="0"/>
        <w:ind w:left="0"/>
        <w:jc w:val="both"/>
      </w:pPr>
      <w:r>
        <w:rPr>
          <w:rFonts w:ascii="Times New Roman"/>
          <w:b w:val="false"/>
          <w:i w:val="false"/>
          <w:color w:val="000000"/>
          <w:sz w:val="28"/>
        </w:rPr>
        <w:t>
      В случае подачи заявки финансовым институтом, то финансовый институт в течение 2 (двух) рабочих дней после выдачи уведомления Государственной корпорацией письменно уведомляет своего заемщика о решении комиссии об отказе в одобрении заявки.</w:t>
      </w:r>
    </w:p>
    <w:bookmarkEnd w:id="79"/>
    <w:bookmarkStart w:name="z396" w:id="80"/>
    <w:p>
      <w:pPr>
        <w:spacing w:after="0"/>
        <w:ind w:left="0"/>
        <w:jc w:val="both"/>
      </w:pPr>
      <w:r>
        <w:rPr>
          <w:rFonts w:ascii="Times New Roman"/>
          <w:b w:val="false"/>
          <w:i w:val="false"/>
          <w:color w:val="000000"/>
          <w:sz w:val="28"/>
        </w:rPr>
        <w:t>
      25. Решение комиссии принимается большинством голосов ее членов и оформляется в виде протокола. Члены комиссии, представляющие заемщика, чья заявка рассматривается, или представляющие финансовый институт, подавший заявку, в голосовании не участвуют.</w:t>
      </w:r>
    </w:p>
    <w:bookmarkEnd w:id="80"/>
    <w:bookmarkStart w:name="z397" w:id="81"/>
    <w:p>
      <w:pPr>
        <w:spacing w:after="0"/>
        <w:ind w:left="0"/>
        <w:jc w:val="both"/>
      </w:pPr>
      <w:r>
        <w:rPr>
          <w:rFonts w:ascii="Times New Roman"/>
          <w:b w:val="false"/>
          <w:i w:val="false"/>
          <w:color w:val="000000"/>
          <w:sz w:val="28"/>
        </w:rPr>
        <w:t>
      26. Протокольное решение комиссии включает:</w:t>
      </w:r>
    </w:p>
    <w:bookmarkEnd w:id="81"/>
    <w:bookmarkStart w:name="z398" w:id="82"/>
    <w:p>
      <w:pPr>
        <w:spacing w:after="0"/>
        <w:ind w:left="0"/>
        <w:jc w:val="both"/>
      </w:pPr>
      <w:r>
        <w:rPr>
          <w:rFonts w:ascii="Times New Roman"/>
          <w:b w:val="false"/>
          <w:i w:val="false"/>
          <w:color w:val="000000"/>
          <w:sz w:val="28"/>
        </w:rPr>
        <w:t>
      1) наименование и местонахождение финансового института или заемщика;</w:t>
      </w:r>
    </w:p>
    <w:bookmarkEnd w:id="82"/>
    <w:bookmarkStart w:name="z399" w:id="83"/>
    <w:p>
      <w:pPr>
        <w:spacing w:after="0"/>
        <w:ind w:left="0"/>
        <w:jc w:val="both"/>
      </w:pPr>
      <w:r>
        <w:rPr>
          <w:rFonts w:ascii="Times New Roman"/>
          <w:b w:val="false"/>
          <w:i w:val="false"/>
          <w:color w:val="000000"/>
          <w:sz w:val="28"/>
        </w:rPr>
        <w:t>
      2) поименный перечень одобренных или отклоненных заемщиков, причины отклонения;</w:t>
      </w:r>
    </w:p>
    <w:bookmarkEnd w:id="83"/>
    <w:bookmarkStart w:name="z400" w:id="84"/>
    <w:p>
      <w:pPr>
        <w:spacing w:after="0"/>
        <w:ind w:left="0"/>
        <w:jc w:val="both"/>
      </w:pPr>
      <w:r>
        <w:rPr>
          <w:rFonts w:ascii="Times New Roman"/>
          <w:b w:val="false"/>
          <w:i w:val="false"/>
          <w:color w:val="000000"/>
          <w:sz w:val="28"/>
        </w:rPr>
        <w:t>
      3) сумма займа по каждому договору заемщика;</w:t>
      </w:r>
    </w:p>
    <w:bookmarkEnd w:id="84"/>
    <w:bookmarkStart w:name="z401" w:id="85"/>
    <w:p>
      <w:pPr>
        <w:spacing w:after="0"/>
        <w:ind w:left="0"/>
        <w:jc w:val="both"/>
      </w:pPr>
      <w:r>
        <w:rPr>
          <w:rFonts w:ascii="Times New Roman"/>
          <w:b w:val="false"/>
          <w:i w:val="false"/>
          <w:color w:val="000000"/>
          <w:sz w:val="28"/>
        </w:rPr>
        <w:t>
      4) срок действия каждого договора займа по каждому заемщику;</w:t>
      </w:r>
    </w:p>
    <w:bookmarkEnd w:id="85"/>
    <w:bookmarkStart w:name="z402" w:id="86"/>
    <w:p>
      <w:pPr>
        <w:spacing w:after="0"/>
        <w:ind w:left="0"/>
        <w:jc w:val="both"/>
      </w:pPr>
      <w:r>
        <w:rPr>
          <w:rFonts w:ascii="Times New Roman"/>
          <w:b w:val="false"/>
          <w:i w:val="false"/>
          <w:color w:val="000000"/>
          <w:sz w:val="28"/>
        </w:rPr>
        <w:t>
      5) срок субсидирования по каждому договору займа заемщика;</w:t>
      </w:r>
    </w:p>
    <w:bookmarkEnd w:id="86"/>
    <w:bookmarkStart w:name="z403" w:id="87"/>
    <w:p>
      <w:pPr>
        <w:spacing w:after="0"/>
        <w:ind w:left="0"/>
        <w:jc w:val="both"/>
      </w:pPr>
      <w:r>
        <w:rPr>
          <w:rFonts w:ascii="Times New Roman"/>
          <w:b w:val="false"/>
          <w:i w:val="false"/>
          <w:color w:val="000000"/>
          <w:sz w:val="28"/>
        </w:rPr>
        <w:t>
      6) целевое назначение по каждому договору займа заемщика;</w:t>
      </w:r>
    </w:p>
    <w:bookmarkEnd w:id="87"/>
    <w:bookmarkStart w:name="z404" w:id="88"/>
    <w:p>
      <w:pPr>
        <w:spacing w:after="0"/>
        <w:ind w:left="0"/>
        <w:jc w:val="both"/>
      </w:pPr>
      <w:r>
        <w:rPr>
          <w:rFonts w:ascii="Times New Roman"/>
          <w:b w:val="false"/>
          <w:i w:val="false"/>
          <w:color w:val="000000"/>
          <w:sz w:val="28"/>
        </w:rPr>
        <w:t>
      7) процент субсидируемой ставки вознаграждения по каждому договору займа заемщика;</w:t>
      </w:r>
    </w:p>
    <w:bookmarkEnd w:id="88"/>
    <w:bookmarkStart w:name="z405" w:id="89"/>
    <w:p>
      <w:pPr>
        <w:spacing w:after="0"/>
        <w:ind w:left="0"/>
        <w:jc w:val="both"/>
      </w:pPr>
      <w:r>
        <w:rPr>
          <w:rFonts w:ascii="Times New Roman"/>
          <w:b w:val="false"/>
          <w:i w:val="false"/>
          <w:color w:val="000000"/>
          <w:sz w:val="28"/>
        </w:rPr>
        <w:t>
      8) общая сумма субсидий по каждому договору займа заемщика.</w:t>
      </w:r>
    </w:p>
    <w:bookmarkEnd w:id="89"/>
    <w:bookmarkStart w:name="z406" w:id="90"/>
    <w:p>
      <w:pPr>
        <w:spacing w:after="0"/>
        <w:ind w:left="0"/>
        <w:jc w:val="both"/>
      </w:pPr>
      <w:r>
        <w:rPr>
          <w:rFonts w:ascii="Times New Roman"/>
          <w:b w:val="false"/>
          <w:i w:val="false"/>
          <w:color w:val="000000"/>
          <w:sz w:val="28"/>
        </w:rPr>
        <w:t>
      27. Рабочий орган в течение 3 (трех) рабочих дней после проведения заседания комиссии собирает подписи членов комиссии и в однодневный срок после подписания протокола направляет письмо о решении комиссии в Государственную корпорацию для выдачи в финансовый институт или заемщику с приложением оригинала выписки из протокола заседания комиссии.</w:t>
      </w:r>
    </w:p>
    <w:bookmarkEnd w:id="90"/>
    <w:bookmarkStart w:name="z407" w:id="91"/>
    <w:p>
      <w:pPr>
        <w:spacing w:after="0"/>
        <w:ind w:left="0"/>
        <w:jc w:val="both"/>
      </w:pPr>
      <w:r>
        <w:rPr>
          <w:rFonts w:ascii="Times New Roman"/>
          <w:b w:val="false"/>
          <w:i w:val="false"/>
          <w:color w:val="000000"/>
          <w:sz w:val="28"/>
        </w:rPr>
        <w:t>
      Рабочий орган ежемесячно обновляет информацию о результатах рассмотрения заявок заемщиков на получение субсидий на своем интернет-ресурсе.</w:t>
      </w:r>
    </w:p>
    <w:bookmarkEnd w:id="91"/>
    <w:bookmarkStart w:name="z408" w:id="92"/>
    <w:p>
      <w:pPr>
        <w:spacing w:after="0"/>
        <w:ind w:left="0"/>
        <w:jc w:val="both"/>
      </w:pPr>
      <w:r>
        <w:rPr>
          <w:rFonts w:ascii="Times New Roman"/>
          <w:b w:val="false"/>
          <w:i w:val="false"/>
          <w:color w:val="000000"/>
          <w:sz w:val="28"/>
        </w:rPr>
        <w:t>
      28. Предоставление средств для субсидирования осуществляется в соответствии с договором субсидирования, заключаемым по форме, согласно приложению 3 к настоящим Правилам.</w:t>
      </w:r>
    </w:p>
    <w:bookmarkEnd w:id="92"/>
    <w:bookmarkStart w:name="z409" w:id="93"/>
    <w:p>
      <w:pPr>
        <w:spacing w:after="0"/>
        <w:ind w:left="0"/>
        <w:jc w:val="both"/>
      </w:pPr>
      <w:r>
        <w:rPr>
          <w:rFonts w:ascii="Times New Roman"/>
          <w:b w:val="false"/>
          <w:i w:val="false"/>
          <w:color w:val="000000"/>
          <w:sz w:val="28"/>
        </w:rPr>
        <w:t>
      29. Договор субсидирования заключается между рабочим органом и финансовым институтом в течение 7 (семи) рабочих дней с даты получения финансовым институтом или заемщиком от Государственной корпорации оригинала выписки из протокола заседания комиссии о положительном решении по субсидированию.</w:t>
      </w:r>
    </w:p>
    <w:bookmarkEnd w:id="93"/>
    <w:bookmarkStart w:name="z410" w:id="94"/>
    <w:p>
      <w:pPr>
        <w:spacing w:after="0"/>
        <w:ind w:left="0"/>
        <w:jc w:val="both"/>
      </w:pPr>
      <w:r>
        <w:rPr>
          <w:rFonts w:ascii="Times New Roman"/>
          <w:b w:val="false"/>
          <w:i w:val="false"/>
          <w:color w:val="000000"/>
          <w:sz w:val="28"/>
        </w:rPr>
        <w:t>
      30. Финансовый институт в течение 3 (трех) рабочих дней с даты подписания договора субсидирования направляет рабочему органу заявку на перечисление средств из бюджета на субсидирование (далее – заявка на перечисление) по форме, согласно приложению 1 к договору субсидирования и отчет о фактическом использовании субсидий по форме, согласно приложению 2 к договору субсидирования (в случае подачи первой заявки на перечисление отчет о фактическом использовании субсидий не требуется).</w:t>
      </w:r>
    </w:p>
    <w:bookmarkEnd w:id="94"/>
    <w:bookmarkStart w:name="z411" w:id="95"/>
    <w:p>
      <w:pPr>
        <w:spacing w:after="0"/>
        <w:ind w:left="0"/>
        <w:jc w:val="both"/>
      </w:pPr>
      <w:r>
        <w:rPr>
          <w:rFonts w:ascii="Times New Roman"/>
          <w:b w:val="false"/>
          <w:i w:val="false"/>
          <w:color w:val="000000"/>
          <w:sz w:val="28"/>
        </w:rPr>
        <w:t>
      31. Рабочий орган в течение 3 (трех) рабочих дней осуществляет проверку:</w:t>
      </w:r>
    </w:p>
    <w:bookmarkEnd w:id="95"/>
    <w:bookmarkStart w:name="z412" w:id="96"/>
    <w:p>
      <w:pPr>
        <w:spacing w:after="0"/>
        <w:ind w:left="0"/>
        <w:jc w:val="both"/>
      </w:pPr>
      <w:r>
        <w:rPr>
          <w:rFonts w:ascii="Times New Roman"/>
          <w:b w:val="false"/>
          <w:i w:val="false"/>
          <w:color w:val="000000"/>
          <w:sz w:val="28"/>
        </w:rPr>
        <w:t>
      1) соответствия суммы заявки на перечисление графику субсидирования заемщиков по форме, согласно приложению 3 к договору субсидирования;</w:t>
      </w:r>
    </w:p>
    <w:bookmarkEnd w:id="96"/>
    <w:bookmarkStart w:name="z413" w:id="97"/>
    <w:p>
      <w:pPr>
        <w:spacing w:after="0"/>
        <w:ind w:left="0"/>
        <w:jc w:val="both"/>
      </w:pPr>
      <w:r>
        <w:rPr>
          <w:rFonts w:ascii="Times New Roman"/>
          <w:b w:val="false"/>
          <w:i w:val="false"/>
          <w:color w:val="000000"/>
          <w:sz w:val="28"/>
        </w:rPr>
        <w:t>
      2) отчета о фактическом использовании субсидий по форме, согласно приложению 2 к договору субсидирования (в случае подачи первой заявки на перечисление отчет о фактическом использовании субсидий не требуется).</w:t>
      </w:r>
    </w:p>
    <w:bookmarkEnd w:id="97"/>
    <w:bookmarkStart w:name="z414" w:id="98"/>
    <w:p>
      <w:pPr>
        <w:spacing w:after="0"/>
        <w:ind w:left="0"/>
        <w:jc w:val="both"/>
      </w:pPr>
      <w:r>
        <w:rPr>
          <w:rFonts w:ascii="Times New Roman"/>
          <w:b w:val="false"/>
          <w:i w:val="false"/>
          <w:color w:val="000000"/>
          <w:sz w:val="28"/>
        </w:rPr>
        <w:t>
      32.Финансовый институт открывает специальный банковский счет для перечисления рабочим органом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98"/>
    <w:bookmarkStart w:name="z415" w:id="99"/>
    <w:p>
      <w:pPr>
        <w:spacing w:after="0"/>
        <w:ind w:left="0"/>
        <w:jc w:val="both"/>
      </w:pPr>
      <w:r>
        <w:rPr>
          <w:rFonts w:ascii="Times New Roman"/>
          <w:b w:val="false"/>
          <w:i w:val="false"/>
          <w:color w:val="000000"/>
          <w:sz w:val="28"/>
        </w:rPr>
        <w:t>
      33.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по договору займа.</w:t>
      </w:r>
    </w:p>
    <w:bookmarkEnd w:id="99"/>
    <w:bookmarkStart w:name="z416" w:id="100"/>
    <w:p>
      <w:pPr>
        <w:spacing w:after="0"/>
        <w:ind w:left="0"/>
        <w:jc w:val="both"/>
      </w:pPr>
      <w:r>
        <w:rPr>
          <w:rFonts w:ascii="Times New Roman"/>
          <w:b w:val="false"/>
          <w:i w:val="false"/>
          <w:color w:val="000000"/>
          <w:sz w:val="28"/>
        </w:rPr>
        <w:t>
      34. Финансовый институт при получении от заемщика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00"/>
    <w:bookmarkStart w:name="z417" w:id="101"/>
    <w:p>
      <w:pPr>
        <w:spacing w:after="0"/>
        <w:ind w:left="0"/>
        <w:jc w:val="both"/>
      </w:pPr>
      <w:r>
        <w:rPr>
          <w:rFonts w:ascii="Times New Roman"/>
          <w:b w:val="false"/>
          <w:i w:val="false"/>
          <w:color w:val="000000"/>
          <w:sz w:val="28"/>
        </w:rPr>
        <w:t>
      35.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осуществляет оплату полной ставки вознаграждения за счет собственных средств. Финансовый институт направляет письмо/уведомление заемщику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ставки вознаграждения путем перечисления субсидируемой ставки вознаграждения на расчетный счет заемщика.</w:t>
      </w:r>
    </w:p>
    <w:bookmarkEnd w:id="101"/>
    <w:bookmarkStart w:name="z418" w:id="102"/>
    <w:p>
      <w:pPr>
        <w:spacing w:after="0"/>
        <w:ind w:left="0"/>
        <w:jc w:val="both"/>
      </w:pPr>
      <w:r>
        <w:rPr>
          <w:rFonts w:ascii="Times New Roman"/>
          <w:b w:val="false"/>
          <w:i w:val="false"/>
          <w:color w:val="000000"/>
          <w:sz w:val="28"/>
        </w:rPr>
        <w:t>
      36. Рабочий орган согласно заключенному договору субсидирования перечисляет авансовым платежом ежеквартально на специальный банковский счет финансовому институту субсидируемую часть ставки вознаграждения, в последнем месяце предшествующего квартала.</w:t>
      </w:r>
    </w:p>
    <w:bookmarkEnd w:id="102"/>
    <w:bookmarkStart w:name="z419" w:id="103"/>
    <w:p>
      <w:pPr>
        <w:spacing w:after="0"/>
        <w:ind w:left="0"/>
        <w:jc w:val="both"/>
      </w:pPr>
      <w:r>
        <w:rPr>
          <w:rFonts w:ascii="Times New Roman"/>
          <w:b w:val="false"/>
          <w:i w:val="false"/>
          <w:color w:val="000000"/>
          <w:sz w:val="28"/>
        </w:rPr>
        <w:t>
      37. Рабочий орган в срок один рабочий день после проверки заявки на перечисление согласно пункту 31 настоящих Правил направляет соответствующие счета к оплате в органы казначейства.</w:t>
      </w:r>
    </w:p>
    <w:bookmarkEnd w:id="103"/>
    <w:bookmarkStart w:name="z420" w:id="104"/>
    <w:p>
      <w:pPr>
        <w:spacing w:after="0"/>
        <w:ind w:left="0"/>
        <w:jc w:val="both"/>
      </w:pPr>
      <w:r>
        <w:rPr>
          <w:rFonts w:ascii="Times New Roman"/>
          <w:b w:val="false"/>
          <w:i w:val="false"/>
          <w:color w:val="000000"/>
          <w:sz w:val="28"/>
        </w:rPr>
        <w:t>
      38. Прекращение субсидирования осуществляется по решению комиссии в следующих случаях:</w:t>
      </w:r>
    </w:p>
    <w:bookmarkEnd w:id="104"/>
    <w:bookmarkStart w:name="z421" w:id="105"/>
    <w:p>
      <w:pPr>
        <w:spacing w:after="0"/>
        <w:ind w:left="0"/>
        <w:jc w:val="both"/>
      </w:pPr>
      <w:r>
        <w:rPr>
          <w:rFonts w:ascii="Times New Roman"/>
          <w:b w:val="false"/>
          <w:i w:val="false"/>
          <w:color w:val="000000"/>
          <w:sz w:val="28"/>
        </w:rPr>
        <w:t>
      1) нецелевого использования средств по договору займа;</w:t>
      </w:r>
    </w:p>
    <w:bookmarkEnd w:id="105"/>
    <w:bookmarkStart w:name="z422" w:id="106"/>
    <w:p>
      <w:pPr>
        <w:spacing w:after="0"/>
        <w:ind w:left="0"/>
        <w:jc w:val="both"/>
      </w:pPr>
      <w:r>
        <w:rPr>
          <w:rFonts w:ascii="Times New Roman"/>
          <w:b w:val="false"/>
          <w:i w:val="false"/>
          <w:color w:val="000000"/>
          <w:sz w:val="28"/>
        </w:rPr>
        <w:t>
      2) ареста счетов заемщика по решению суда, вступившему в законную силу;</w:t>
      </w:r>
    </w:p>
    <w:bookmarkEnd w:id="106"/>
    <w:bookmarkStart w:name="z423" w:id="107"/>
    <w:p>
      <w:pPr>
        <w:spacing w:after="0"/>
        <w:ind w:left="0"/>
        <w:jc w:val="both"/>
      </w:pPr>
      <w:r>
        <w:rPr>
          <w:rFonts w:ascii="Times New Roman"/>
          <w:b w:val="false"/>
          <w:i w:val="false"/>
          <w:color w:val="000000"/>
          <w:sz w:val="28"/>
        </w:rPr>
        <w:t>
      3) полного погашения заемщиком обязательств перед финансовым институтом по договору займа;</w:t>
      </w:r>
    </w:p>
    <w:bookmarkEnd w:id="107"/>
    <w:bookmarkStart w:name="z424" w:id="108"/>
    <w:p>
      <w:pPr>
        <w:spacing w:after="0"/>
        <w:ind w:left="0"/>
        <w:jc w:val="both"/>
      </w:pPr>
      <w:r>
        <w:rPr>
          <w:rFonts w:ascii="Times New Roman"/>
          <w:b w:val="false"/>
          <w:i w:val="false"/>
          <w:color w:val="000000"/>
          <w:sz w:val="28"/>
        </w:rPr>
        <w:t>
      4) письменного заявления заемщика об отказе в получении бюджетных субсидий;</w:t>
      </w:r>
    </w:p>
    <w:bookmarkEnd w:id="108"/>
    <w:bookmarkStart w:name="z425" w:id="109"/>
    <w:p>
      <w:pPr>
        <w:spacing w:after="0"/>
        <w:ind w:left="0"/>
        <w:jc w:val="both"/>
      </w:pPr>
      <w:r>
        <w:rPr>
          <w:rFonts w:ascii="Times New Roman"/>
          <w:b w:val="false"/>
          <w:i w:val="false"/>
          <w:color w:val="000000"/>
          <w:sz w:val="28"/>
        </w:rPr>
        <w:t>
      5) расторжения договора займа.</w:t>
      </w:r>
    </w:p>
    <w:bookmarkEnd w:id="109"/>
    <w:bookmarkStart w:name="z426" w:id="110"/>
    <w:p>
      <w:pPr>
        <w:spacing w:after="0"/>
        <w:ind w:left="0"/>
        <w:jc w:val="both"/>
      </w:pPr>
      <w:r>
        <w:rPr>
          <w:rFonts w:ascii="Times New Roman"/>
          <w:b w:val="false"/>
          <w:i w:val="false"/>
          <w:color w:val="000000"/>
          <w:sz w:val="28"/>
        </w:rPr>
        <w:t>
      39. Прекращение субсидирования без решения комиссии осуществляется в случае неисполнения заемщиком обязательств по погашению основного долга и/или вознаграждения сроком более 90 (девяноста) календарных дней, с даты первого дня просрочки. Финансовый институт в течение 3 (трех) рабочих дней с момента обнаружения данного факта письменно информирует об этом рабочий орган.</w:t>
      </w:r>
    </w:p>
    <w:bookmarkEnd w:id="110"/>
    <w:bookmarkStart w:name="z427" w:id="111"/>
    <w:p>
      <w:pPr>
        <w:spacing w:after="0"/>
        <w:ind w:left="0"/>
        <w:jc w:val="both"/>
      </w:pPr>
      <w:r>
        <w:rPr>
          <w:rFonts w:ascii="Times New Roman"/>
          <w:b w:val="false"/>
          <w:i w:val="false"/>
          <w:color w:val="000000"/>
          <w:sz w:val="28"/>
        </w:rPr>
        <w:t>
      40. Рабочий орган на основе письма, представленного финансовым институтом, в течение 3 (трех) рабочих дней со дня получения указанной информации уведомляет финансовый институт о прекращении субсидирования заемщика.</w:t>
      </w:r>
    </w:p>
    <w:bookmarkEnd w:id="111"/>
    <w:bookmarkStart w:name="z428" w:id="112"/>
    <w:p>
      <w:pPr>
        <w:spacing w:after="0"/>
        <w:ind w:left="0"/>
        <w:jc w:val="both"/>
      </w:pPr>
      <w:r>
        <w:rPr>
          <w:rFonts w:ascii="Times New Roman"/>
          <w:b w:val="false"/>
          <w:i w:val="false"/>
          <w:color w:val="000000"/>
          <w:sz w:val="28"/>
        </w:rPr>
        <w:t xml:space="preserve">
      41. Отказ в предоставлении субсидирования заемщика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112"/>
    <w:bookmarkStart w:name="z429" w:id="113"/>
    <w:p>
      <w:pPr>
        <w:spacing w:after="0"/>
        <w:ind w:left="0"/>
        <w:jc w:val="both"/>
      </w:pPr>
      <w:r>
        <w:rPr>
          <w:rFonts w:ascii="Times New Roman"/>
          <w:b w:val="false"/>
          <w:i w:val="false"/>
          <w:color w:val="000000"/>
          <w:sz w:val="28"/>
        </w:rPr>
        <w:t>
      42. В случае образования остатка неиспользованных средств на специальном счете обеспечивается их возврат:</w:t>
      </w:r>
    </w:p>
    <w:bookmarkEnd w:id="113"/>
    <w:bookmarkStart w:name="z430" w:id="114"/>
    <w:p>
      <w:pPr>
        <w:spacing w:after="0"/>
        <w:ind w:left="0"/>
        <w:jc w:val="both"/>
      </w:pPr>
      <w:r>
        <w:rPr>
          <w:rFonts w:ascii="Times New Roman"/>
          <w:b w:val="false"/>
          <w:i w:val="false"/>
          <w:color w:val="000000"/>
          <w:sz w:val="28"/>
        </w:rPr>
        <w:t>
      1) при исключении из программы заемщика, финансовым институтом в течение одного месяца после принятия решения комиссией;</w:t>
      </w:r>
    </w:p>
    <w:bookmarkEnd w:id="114"/>
    <w:bookmarkStart w:name="z431" w:id="115"/>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5 (пяти) рабочих дней после предоставления ежеквартальной отчетности;</w:t>
      </w:r>
    </w:p>
    <w:bookmarkEnd w:id="115"/>
    <w:bookmarkStart w:name="z432" w:id="116"/>
    <w:p>
      <w:pPr>
        <w:spacing w:after="0"/>
        <w:ind w:left="0"/>
        <w:jc w:val="both"/>
      </w:pPr>
      <w:r>
        <w:rPr>
          <w:rFonts w:ascii="Times New Roman"/>
          <w:b w:val="false"/>
          <w:i w:val="false"/>
          <w:color w:val="000000"/>
          <w:sz w:val="28"/>
        </w:rPr>
        <w:t>
      3) при неисполнении заемщиком обязательств по погашению планового платежа основного долга и/или вознаграждения сроком более 90 (девяноста) календарных дней подряд в течение 10 (десяти) рабочих дней со дня получения информации от рабочего органа о прекращении субсидирования заемщика.</w:t>
      </w:r>
    </w:p>
    <w:bookmarkEnd w:id="116"/>
    <w:bookmarkStart w:name="z433" w:id="117"/>
    <w:p>
      <w:pPr>
        <w:spacing w:after="0"/>
        <w:ind w:left="0"/>
        <w:jc w:val="both"/>
      </w:pPr>
      <w:r>
        <w:rPr>
          <w:rFonts w:ascii="Times New Roman"/>
          <w:b w:val="false"/>
          <w:i w:val="false"/>
          <w:color w:val="000000"/>
          <w:sz w:val="28"/>
        </w:rPr>
        <w:t>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7"/>
    <w:bookmarkStart w:name="z434" w:id="118"/>
    <w:p>
      <w:pPr>
        <w:spacing w:after="0"/>
        <w:ind w:left="0"/>
        <w:jc w:val="both"/>
      </w:pPr>
      <w:r>
        <w:rPr>
          <w:rFonts w:ascii="Times New Roman"/>
          <w:b w:val="false"/>
          <w:i w:val="false"/>
          <w:color w:val="000000"/>
          <w:sz w:val="28"/>
        </w:rPr>
        <w:t>
      43. В случае частичного досрочного погашения основного долга заемщиком по договору займа, финансовый институт производит зачисление субсидий, рассчитанных по факту начисленного вознаграждения.</w:t>
      </w:r>
    </w:p>
    <w:bookmarkEnd w:id="118"/>
    <w:bookmarkStart w:name="z435" w:id="119"/>
    <w:p>
      <w:pPr>
        <w:spacing w:after="0"/>
        <w:ind w:left="0"/>
        <w:jc w:val="both"/>
      </w:pPr>
      <w:r>
        <w:rPr>
          <w:rFonts w:ascii="Times New Roman"/>
          <w:b w:val="false"/>
          <w:i w:val="false"/>
          <w:color w:val="000000"/>
          <w:sz w:val="28"/>
        </w:rPr>
        <w:t>
      44. В случае изменения условий одобренного комиссией договора займа (ставка вознаграждения, сроки выплаты вознаграждения, предоставление отсрочки по выплате основного долга и/или вознаграждения), финансовый институт принимает решение по изменению условий договора займа, и в двухдневный срок после принятия решения направляет рабочему органу письмо с приложением копии принятого решения по изменению условий финансирования, обновленного графика погашения основного долга, вознаграждения и объема субсидий.</w:t>
      </w:r>
    </w:p>
    <w:bookmarkEnd w:id="119"/>
    <w:bookmarkStart w:name="z436" w:id="120"/>
    <w:p>
      <w:pPr>
        <w:spacing w:after="0"/>
        <w:ind w:left="0"/>
        <w:jc w:val="both"/>
      </w:pPr>
      <w:r>
        <w:rPr>
          <w:rFonts w:ascii="Times New Roman"/>
          <w:b w:val="false"/>
          <w:i w:val="false"/>
          <w:color w:val="000000"/>
          <w:sz w:val="28"/>
        </w:rPr>
        <w:t>
      Изменение условий действующего договора займа возможно только при согласии заемщика.</w:t>
      </w:r>
    </w:p>
    <w:bookmarkEnd w:id="120"/>
    <w:bookmarkStart w:name="z437" w:id="121"/>
    <w:p>
      <w:pPr>
        <w:spacing w:after="0"/>
        <w:ind w:left="0"/>
        <w:jc w:val="both"/>
      </w:pPr>
      <w:r>
        <w:rPr>
          <w:rFonts w:ascii="Times New Roman"/>
          <w:b w:val="false"/>
          <w:i w:val="false"/>
          <w:color w:val="000000"/>
          <w:sz w:val="28"/>
        </w:rPr>
        <w:t>
      45. Рабочий орган в течение 5 (пяти) рабочих дней, со дня получения письма об изменении условий действующего договора займа, осуществляет:</w:t>
      </w:r>
    </w:p>
    <w:bookmarkEnd w:id="121"/>
    <w:bookmarkStart w:name="z438" w:id="122"/>
    <w:p>
      <w:pPr>
        <w:spacing w:after="0"/>
        <w:ind w:left="0"/>
        <w:jc w:val="both"/>
      </w:pPr>
      <w:r>
        <w:rPr>
          <w:rFonts w:ascii="Times New Roman"/>
          <w:b w:val="false"/>
          <w:i w:val="false"/>
          <w:color w:val="000000"/>
          <w:sz w:val="28"/>
        </w:rPr>
        <w:t>
      1) проверку правильности расчета обновленного графика погашения основного долга, вознаграждения и расчета субсидий, в соответствии с условиями Правил;</w:t>
      </w:r>
    </w:p>
    <w:bookmarkEnd w:id="122"/>
    <w:bookmarkStart w:name="z439" w:id="123"/>
    <w:p>
      <w:pPr>
        <w:spacing w:after="0"/>
        <w:ind w:left="0"/>
        <w:jc w:val="both"/>
      </w:pPr>
      <w:r>
        <w:rPr>
          <w:rFonts w:ascii="Times New Roman"/>
          <w:b w:val="false"/>
          <w:i w:val="false"/>
          <w:color w:val="000000"/>
          <w:sz w:val="28"/>
        </w:rPr>
        <w:t>
      2) оформление заключения о результатах проверки. Заключения рабочего органа имеют рекомендательный характер;</w:t>
      </w:r>
    </w:p>
    <w:bookmarkEnd w:id="123"/>
    <w:bookmarkStart w:name="z440" w:id="124"/>
    <w:p>
      <w:pPr>
        <w:spacing w:after="0"/>
        <w:ind w:left="0"/>
        <w:jc w:val="both"/>
      </w:pPr>
      <w:r>
        <w:rPr>
          <w:rFonts w:ascii="Times New Roman"/>
          <w:b w:val="false"/>
          <w:i w:val="false"/>
          <w:color w:val="000000"/>
          <w:sz w:val="28"/>
        </w:rPr>
        <w:t>
      3) созыв заседания комиссии;</w:t>
      </w:r>
    </w:p>
    <w:bookmarkEnd w:id="124"/>
    <w:bookmarkStart w:name="z441" w:id="125"/>
    <w:p>
      <w:pPr>
        <w:spacing w:after="0"/>
        <w:ind w:left="0"/>
        <w:jc w:val="both"/>
      </w:pPr>
      <w:r>
        <w:rPr>
          <w:rFonts w:ascii="Times New Roman"/>
          <w:b w:val="false"/>
          <w:i w:val="false"/>
          <w:color w:val="000000"/>
          <w:sz w:val="28"/>
        </w:rPr>
        <w:t>
      4) в течение 3 (трех) рабочих дней после проведения заседания комиссии собирает подписи членов комиссии и в однодневный срок после подписания протокола предоставляет письмо о решении комиссии в финансовый институт или заемщику с приложением оригинала выписки из протокола заседания комиссии.</w:t>
      </w:r>
    </w:p>
    <w:bookmarkEnd w:id="125"/>
    <w:bookmarkStart w:name="z442" w:id="126"/>
    <w:p>
      <w:pPr>
        <w:spacing w:after="0"/>
        <w:ind w:left="0"/>
        <w:jc w:val="left"/>
      </w:pPr>
      <w:r>
        <w:rPr>
          <w:rFonts w:ascii="Times New Roman"/>
          <w:b/>
          <w:i w:val="false"/>
          <w:color w:val="000000"/>
        </w:rPr>
        <w:t xml:space="preserve"> Глава 5. Отчетность</w:t>
      </w:r>
    </w:p>
    <w:bookmarkEnd w:id="126"/>
    <w:bookmarkStart w:name="z443" w:id="127"/>
    <w:p>
      <w:pPr>
        <w:spacing w:after="0"/>
        <w:ind w:left="0"/>
        <w:jc w:val="both"/>
      </w:pPr>
      <w:r>
        <w:rPr>
          <w:rFonts w:ascii="Times New Roman"/>
          <w:b w:val="false"/>
          <w:i w:val="false"/>
          <w:color w:val="000000"/>
          <w:sz w:val="28"/>
        </w:rPr>
        <w:t>
      46. Финансовый институт предоставляет рабочему органу отчет о фактическом использовании субсидий по форме, согласно приложению 2 к договору субсидирования, в следующие сроки:</w:t>
      </w:r>
    </w:p>
    <w:bookmarkEnd w:id="127"/>
    <w:bookmarkStart w:name="z444" w:id="128"/>
    <w:p>
      <w:pPr>
        <w:spacing w:after="0"/>
        <w:ind w:left="0"/>
        <w:jc w:val="both"/>
      </w:pPr>
      <w:r>
        <w:rPr>
          <w:rFonts w:ascii="Times New Roman"/>
          <w:b w:val="false"/>
          <w:i w:val="false"/>
          <w:color w:val="000000"/>
          <w:sz w:val="28"/>
        </w:rPr>
        <w:t>
      ежеквартально, до 20 числа месяца, следующего за отчетным периодом;</w:t>
      </w:r>
    </w:p>
    <w:bookmarkEnd w:id="128"/>
    <w:bookmarkStart w:name="z445" w:id="129"/>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25 числа месяца, следующего за отчетным периодом.</w:t>
      </w:r>
    </w:p>
    <w:bookmarkEnd w:id="129"/>
    <w:bookmarkStart w:name="z446" w:id="130"/>
    <w:p>
      <w:pPr>
        <w:spacing w:after="0"/>
        <w:ind w:left="0"/>
        <w:jc w:val="both"/>
      </w:pPr>
      <w:r>
        <w:rPr>
          <w:rFonts w:ascii="Times New Roman"/>
          <w:b w:val="false"/>
          <w:i w:val="false"/>
          <w:color w:val="000000"/>
          <w:sz w:val="28"/>
        </w:rPr>
        <w:t>
      47. Рабочий орган предоставляет Министерству сельского хозяйства Республики Казахстан отчет о фактическом использовании субсидий по форме, согласно приложению 2 к договору субсидирования, в следующие сроки:</w:t>
      </w:r>
    </w:p>
    <w:bookmarkEnd w:id="130"/>
    <w:bookmarkStart w:name="z447" w:id="131"/>
    <w:p>
      <w:pPr>
        <w:spacing w:after="0"/>
        <w:ind w:left="0"/>
        <w:jc w:val="both"/>
      </w:pPr>
      <w:r>
        <w:rPr>
          <w:rFonts w:ascii="Times New Roman"/>
          <w:b w:val="false"/>
          <w:i w:val="false"/>
          <w:color w:val="000000"/>
          <w:sz w:val="28"/>
        </w:rPr>
        <w:t>
      ежеквартально до 30 числа месяца, следующего за отчетным периодом;</w:t>
      </w:r>
    </w:p>
    <w:bookmarkEnd w:id="131"/>
    <w:bookmarkStart w:name="z448" w:id="132"/>
    <w:p>
      <w:pPr>
        <w:spacing w:after="0"/>
        <w:ind w:left="0"/>
        <w:jc w:val="both"/>
      </w:pPr>
      <w:r>
        <w:rPr>
          <w:rFonts w:ascii="Times New Roman"/>
          <w:b w:val="false"/>
          <w:i w:val="false"/>
          <w:color w:val="000000"/>
          <w:sz w:val="28"/>
        </w:rPr>
        <w:t>
      по итогам года (информацию по состоянию на 1 января следующего года) до 30 числа месяца, следующего за отчетным периодом.</w:t>
      </w:r>
    </w:p>
    <w:bookmarkEnd w:id="132"/>
    <w:bookmarkStart w:name="z449" w:id="133"/>
    <w:p>
      <w:pPr>
        <w:spacing w:after="0"/>
        <w:ind w:left="0"/>
        <w:jc w:val="both"/>
      </w:pPr>
      <w:r>
        <w:rPr>
          <w:rFonts w:ascii="Times New Roman"/>
          <w:b w:val="false"/>
          <w:i w:val="false"/>
          <w:color w:val="000000"/>
          <w:sz w:val="28"/>
        </w:rPr>
        <w:t>
      48. Рабочий орган предоставляет Министерству сельского хозяйства Республики Казахстан сведения о реализации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согласованные с заместителем акима области, города республиканского значения и столицы, по форме, согласно приложению 4 к настоящим Правилам, в следующие сроки:</w:t>
      </w:r>
    </w:p>
    <w:bookmarkEnd w:id="133"/>
    <w:bookmarkStart w:name="z450" w:id="134"/>
    <w:p>
      <w:pPr>
        <w:spacing w:after="0"/>
        <w:ind w:left="0"/>
        <w:jc w:val="both"/>
      </w:pPr>
      <w:r>
        <w:rPr>
          <w:rFonts w:ascii="Times New Roman"/>
          <w:b w:val="false"/>
          <w:i w:val="false"/>
          <w:color w:val="000000"/>
          <w:sz w:val="28"/>
        </w:rPr>
        <w:t>
      ежеквартально, до 30 числа месяца, следующего за отчетным периодом;</w:t>
      </w:r>
    </w:p>
    <w:bookmarkEnd w:id="134"/>
    <w:bookmarkStart w:name="z451" w:id="135"/>
    <w:p>
      <w:pPr>
        <w:spacing w:after="0"/>
        <w:ind w:left="0"/>
        <w:jc w:val="both"/>
      </w:pPr>
      <w:r>
        <w:rPr>
          <w:rFonts w:ascii="Times New Roman"/>
          <w:b w:val="false"/>
          <w:i w:val="false"/>
          <w:color w:val="000000"/>
          <w:sz w:val="28"/>
        </w:rPr>
        <w:t>
      по итогам года (информацию по состоянию на 1 января следующего года) до 30 числа месяца, следующего за отчетным периодом.</w:t>
      </w:r>
    </w:p>
    <w:bookmarkEnd w:id="135"/>
    <w:bookmarkStart w:name="z452" w:id="136"/>
    <w:p>
      <w:pPr>
        <w:spacing w:after="0"/>
        <w:ind w:left="0"/>
        <w:jc w:val="both"/>
      </w:pPr>
      <w:r>
        <w:rPr>
          <w:rFonts w:ascii="Times New Roman"/>
          <w:b w:val="false"/>
          <w:i w:val="false"/>
          <w:color w:val="000000"/>
          <w:sz w:val="28"/>
        </w:rPr>
        <w:t xml:space="preserve">
      49. Министерство сельского хозяйства Республики Казахстан направляет ежегодно в Министерство финансов Республики Казахстан отчеты о результатах мониторинга реализации бюджетной программы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112 Бюджетного кодекса Республики Казахстан от 4 декабря 2008 года.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по 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137"/>
    <w:p>
      <w:pPr>
        <w:spacing w:after="0"/>
        <w:ind w:left="0"/>
        <w:jc w:val="left"/>
      </w:pPr>
      <w:r>
        <w:rPr>
          <w:rFonts w:ascii="Times New Roman"/>
          <w:b/>
          <w:i w:val="false"/>
          <w:color w:val="000000"/>
        </w:rPr>
        <w:t xml:space="preserve"> Заявка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bookmarkEnd w:id="137"/>
    <w:bookmarkStart w:name="z456" w:id="138"/>
    <w:p>
      <w:pPr>
        <w:spacing w:after="0"/>
        <w:ind w:left="0"/>
        <w:jc w:val="both"/>
      </w:pPr>
      <w:r>
        <w:rPr>
          <w:rFonts w:ascii="Times New Roman"/>
          <w:b w:val="false"/>
          <w:i w:val="false"/>
          <w:color w:val="000000"/>
          <w:sz w:val="28"/>
        </w:rPr>
        <w:t>
      Финансовый институт: ______________________________________________________</w:t>
      </w:r>
      <w:r>
        <w:br/>
      </w:r>
      <w:r>
        <w:rPr>
          <w:rFonts w:ascii="Times New Roman"/>
          <w:b w:val="false"/>
          <w:i w:val="false"/>
          <w:color w:val="000000"/>
          <w:sz w:val="28"/>
        </w:rPr>
        <w:t xml:space="preserve">                                     (наименование финансового института) </w:t>
      </w:r>
      <w:r>
        <w:br/>
      </w:r>
      <w:r>
        <w:rPr>
          <w:rFonts w:ascii="Times New Roman"/>
          <w:b w:val="false"/>
          <w:i w:val="false"/>
          <w:color w:val="000000"/>
          <w:sz w:val="28"/>
        </w:rPr>
        <w:t>аемщик: 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Кому:__________________________________________________________________________</w:t>
      </w:r>
      <w:r>
        <w:br/>
      </w:r>
      <w:r>
        <w:rPr>
          <w:rFonts w:ascii="Times New Roman"/>
          <w:b w:val="false"/>
          <w:i w:val="false"/>
          <w:color w:val="000000"/>
          <w:sz w:val="28"/>
        </w:rPr>
        <w:t xml:space="preserve">                                     (наименование)</w:t>
      </w:r>
    </w:p>
    <w:bookmarkEnd w:id="138"/>
    <w:bookmarkStart w:name="z457" w:id="139"/>
    <w:p>
      <w:pPr>
        <w:spacing w:after="0"/>
        <w:ind w:left="0"/>
        <w:jc w:val="left"/>
      </w:pPr>
      <w:r>
        <w:rPr>
          <w:rFonts w:ascii="Times New Roman"/>
          <w:b/>
          <w:i w:val="false"/>
          <w:color w:val="000000"/>
        </w:rPr>
        <w:t xml:space="preserve"> 1. Сведения об участнике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0921"/>
        <w:gridCol w:w="172"/>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2"/>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заемщика (номер, дата и место выдачи), для юридического лица БИН/ для физического лица ИИН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3"/>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видов экономической деятельности</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4"/>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5"/>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6"/>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7"/>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4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8"/>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полученных субсидиях по кредитам и лизингу технологического оборудования, на приобретение сельскохозяйственных животных, а также лизингу сельскохозяйственной техники (в случае наличия), указанные в настоящей заявке: № и дата договора, сумма кредита/лизинга, наименование финансового института, название бюджетной программы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4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9"/>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право осуществления банковских операций (в случае наличия): № и дата лицензии, кем выдана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150"/>
    <w:p>
      <w:pPr>
        <w:spacing w:after="0"/>
        <w:ind w:left="0"/>
        <w:jc w:val="left"/>
      </w:pPr>
      <w:r>
        <w:rPr>
          <w:rFonts w:ascii="Times New Roman"/>
          <w:b/>
          <w:i w:val="false"/>
          <w:color w:val="000000"/>
        </w:rPr>
        <w:t xml:space="preserve"> 2. Информация о кредитных договорах, подлежащих субсидированию (далее – ДК)</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975"/>
        <w:gridCol w:w="1796"/>
        <w:gridCol w:w="2158"/>
        <w:gridCol w:w="2887"/>
        <w:gridCol w:w="1524"/>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первоначального основного долга, тенге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156"/>
    <w:p>
      <w:pPr>
        <w:spacing w:after="0"/>
        <w:ind w:left="0"/>
        <w:jc w:val="both"/>
      </w:pPr>
      <w:r>
        <w:rPr>
          <w:rFonts w:ascii="Times New Roman"/>
          <w:b w:val="false"/>
          <w:i w:val="false"/>
          <w:color w:val="000000"/>
          <w:sz w:val="28"/>
        </w:rPr>
        <w:t>
      продолжение таблицы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3581"/>
        <w:gridCol w:w="2953"/>
        <w:gridCol w:w="350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кредитования/лизинга*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w:t>
            </w:r>
            <w:r>
              <w:br/>
            </w:r>
            <w:r>
              <w:rPr>
                <w:rFonts w:ascii="Times New Roman"/>
                <w:b w:val="false"/>
                <w:i w:val="false"/>
                <w:color w:val="000000"/>
                <w:sz w:val="20"/>
              </w:rPr>
              <w:t>количество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161"/>
    <w:p>
      <w:pPr>
        <w:spacing w:after="0"/>
        <w:ind w:left="0"/>
        <w:jc w:val="both"/>
      </w:pPr>
      <w:r>
        <w:rPr>
          <w:rFonts w:ascii="Times New Roman"/>
          <w:b w:val="false"/>
          <w:i w:val="false"/>
          <w:color w:val="000000"/>
          <w:sz w:val="28"/>
        </w:rPr>
        <w:t>
      Примечание: * пополнение оборотных/ приобретение основных средств/ строительство/ получение в лизинг сельскохозяйственных животных, техники и технологического оборудования (вставить нужное).</w:t>
      </w:r>
    </w:p>
    <w:bookmarkEnd w:id="161"/>
    <w:bookmarkStart w:name="z574" w:id="162"/>
    <w:p>
      <w:pPr>
        <w:spacing w:after="0"/>
        <w:ind w:left="0"/>
        <w:jc w:val="both"/>
      </w:pPr>
      <w:r>
        <w:rPr>
          <w:rFonts w:ascii="Times New Roman"/>
          <w:b w:val="false"/>
          <w:i w:val="false"/>
          <w:color w:val="000000"/>
          <w:sz w:val="28"/>
        </w:rPr>
        <w:t>
      Настоящим подтверждается, что:</w:t>
      </w:r>
    </w:p>
    <w:bookmarkEnd w:id="162"/>
    <w:bookmarkStart w:name="z575" w:id="163"/>
    <w:p>
      <w:pPr>
        <w:spacing w:after="0"/>
        <w:ind w:left="0"/>
        <w:jc w:val="both"/>
      </w:pPr>
      <w:r>
        <w:rPr>
          <w:rFonts w:ascii="Times New Roman"/>
          <w:b w:val="false"/>
          <w:i w:val="false"/>
          <w:color w:val="000000"/>
          <w:sz w:val="28"/>
        </w:rPr>
        <w:t>
      1) по кредитным и лизинговым договорам заемщика не оказывается поддержка в виде субсидирования ставки вознаграждения по другим государственным и/или бюджетным программам;</w:t>
      </w:r>
    </w:p>
    <w:bookmarkEnd w:id="163"/>
    <w:bookmarkStart w:name="z576" w:id="164"/>
    <w:p>
      <w:pPr>
        <w:spacing w:after="0"/>
        <w:ind w:left="0"/>
        <w:jc w:val="both"/>
      </w:pPr>
      <w:r>
        <w:rPr>
          <w:rFonts w:ascii="Times New Roman"/>
          <w:b w:val="false"/>
          <w:i w:val="false"/>
          <w:color w:val="000000"/>
          <w:sz w:val="28"/>
        </w:rPr>
        <w:t>
      2) деятельность заемщика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164"/>
    <w:bookmarkStart w:name="z577" w:id="165"/>
    <w:p>
      <w:pPr>
        <w:spacing w:after="0"/>
        <w:ind w:left="0"/>
        <w:jc w:val="both"/>
      </w:pPr>
      <w:r>
        <w:rPr>
          <w:rFonts w:ascii="Times New Roman"/>
          <w:b w:val="false"/>
          <w:i w:val="false"/>
          <w:color w:val="000000"/>
          <w:sz w:val="28"/>
        </w:rPr>
        <w:t>
      3) договор займа не профинансирован за счет средств республиканского бюджета и (или) Национального фонда Республики Казахстан;</w:t>
      </w:r>
    </w:p>
    <w:bookmarkEnd w:id="165"/>
    <w:bookmarkStart w:name="z578" w:id="166"/>
    <w:p>
      <w:pPr>
        <w:spacing w:after="0"/>
        <w:ind w:left="0"/>
        <w:jc w:val="both"/>
      </w:pPr>
      <w:r>
        <w:rPr>
          <w:rFonts w:ascii="Times New Roman"/>
          <w:b w:val="false"/>
          <w:i w:val="false"/>
          <w:color w:val="000000"/>
          <w:sz w:val="28"/>
        </w:rPr>
        <w:t>
      4) целевым назначением является приобретение основных средств, строительство, пополнение оборотных средств, кредит/лизинг на приобретение сельскохозяйственных животных, техники и технологического оборудования;</w:t>
      </w:r>
    </w:p>
    <w:bookmarkEnd w:id="166"/>
    <w:bookmarkStart w:name="z579" w:id="167"/>
    <w:p>
      <w:pPr>
        <w:spacing w:after="0"/>
        <w:ind w:left="0"/>
        <w:jc w:val="both"/>
      </w:pPr>
      <w:r>
        <w:rPr>
          <w:rFonts w:ascii="Times New Roman"/>
          <w:b w:val="false"/>
          <w:i w:val="false"/>
          <w:color w:val="000000"/>
          <w:sz w:val="28"/>
        </w:rPr>
        <w:t>
      5) заемщик предоставил копии первичных кредитных договоров на пополнение оборотных средств, приобретение основных средств и строительство, а также на получение в лизинг сельскохозяйственных животных, техники и технологического оборудования (предоставляется, если целью договора займа было полное досрочное или частичное погашения ранее заимствованных средств);</w:t>
      </w:r>
    </w:p>
    <w:bookmarkEnd w:id="167"/>
    <w:bookmarkStart w:name="z580" w:id="168"/>
    <w:p>
      <w:pPr>
        <w:spacing w:after="0"/>
        <w:ind w:left="0"/>
        <w:jc w:val="both"/>
      </w:pPr>
      <w:r>
        <w:rPr>
          <w:rFonts w:ascii="Times New Roman"/>
          <w:b w:val="false"/>
          <w:i w:val="false"/>
          <w:color w:val="000000"/>
          <w:sz w:val="28"/>
        </w:rPr>
        <w:t>
      6) отсутствие неисполненных обязательств по погашению основного долга и вознаграждения на дату подачи заявки на субсидирование ставок вознаграждения по кредитам и лизингу технологического оборудования, на приобретение сельскохозяйственных животных, сельскохозяйственной техники рабочему органу;</w:t>
      </w:r>
    </w:p>
    <w:bookmarkEnd w:id="168"/>
    <w:bookmarkStart w:name="z581" w:id="169"/>
    <w:p>
      <w:pPr>
        <w:spacing w:after="0"/>
        <w:ind w:left="0"/>
        <w:jc w:val="both"/>
      </w:pPr>
      <w:r>
        <w:rPr>
          <w:rFonts w:ascii="Times New Roman"/>
          <w:b w:val="false"/>
          <w:i w:val="false"/>
          <w:color w:val="000000"/>
          <w:sz w:val="28"/>
        </w:rPr>
        <w:t>
      7) договор займа, ранее не участвовал в программе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и не был исключен из нее.</w:t>
      </w:r>
    </w:p>
    <w:bookmarkEnd w:id="169"/>
    <w:bookmarkStart w:name="z582" w:id="170"/>
    <w:p>
      <w:pPr>
        <w:spacing w:after="0"/>
        <w:ind w:left="0"/>
        <w:jc w:val="both"/>
      </w:pPr>
      <w:r>
        <w:rPr>
          <w:rFonts w:ascii="Times New Roman"/>
          <w:b w:val="false"/>
          <w:i w:val="false"/>
          <w:color w:val="000000"/>
          <w:sz w:val="28"/>
        </w:rPr>
        <w:t xml:space="preserve">
      Фамилия, имя, отчество (при его наличии) и подпись заемщика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Фамилия, имя, отчество (при его наличии) и подпись руководителя финансового института или лица, его замещающего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печати)</w:t>
      </w:r>
      <w:r>
        <w:br/>
      </w:r>
      <w:r>
        <w:rPr>
          <w:rFonts w:ascii="Times New Roman"/>
          <w:b w:val="false"/>
          <w:i w:val="false"/>
          <w:color w:val="000000"/>
          <w:sz w:val="28"/>
        </w:rPr>
        <w:t>Дата подачи заявки финансовым институтом "___"_______20___ года.</w:t>
      </w:r>
      <w:r>
        <w:br/>
      </w:r>
      <w:r>
        <w:rPr>
          <w:rFonts w:ascii="Times New Roman"/>
          <w:b w:val="false"/>
          <w:i w:val="false"/>
          <w:color w:val="000000"/>
          <w:sz w:val="28"/>
        </w:rPr>
        <w:t>Дата принятия заявки "____"_____________20__года.</w:t>
      </w:r>
      <w:r>
        <w:br/>
      </w:r>
      <w:r>
        <w:rPr>
          <w:rFonts w:ascii="Times New Roman"/>
          <w:b w:val="false"/>
          <w:i w:val="false"/>
          <w:color w:val="000000"/>
          <w:sz w:val="28"/>
        </w:rPr>
        <w:t xml:space="preserve">Фамилия, имя, отчество (при его наличии) и номер телефона лица, принявшего заявку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170"/>
    <w:bookmarkStart w:name="z583" w:id="171"/>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w:t>
      </w:r>
    </w:p>
    <w:bookmarkEnd w:id="171"/>
    <w:bookmarkStart w:name="z584" w:id="172"/>
    <w:p>
      <w:pPr>
        <w:spacing w:after="0"/>
        <w:ind w:left="0"/>
        <w:jc w:val="both"/>
      </w:pPr>
      <w:r>
        <w:rPr>
          <w:rFonts w:ascii="Times New Roman"/>
          <w:b w:val="false"/>
          <w:i w:val="false"/>
          <w:color w:val="000000"/>
          <w:sz w:val="28"/>
        </w:rPr>
        <w:t>
      Заявка на субсидирование ставок вознаграждения по кредитам и лизингу технологического оборудования,</w:t>
      </w:r>
      <w:r>
        <w:br/>
      </w:r>
      <w:r>
        <w:rPr>
          <w:rFonts w:ascii="Times New Roman"/>
          <w:b w:val="false"/>
          <w:i w:val="false"/>
          <w:color w:val="000000"/>
          <w:sz w:val="28"/>
        </w:rPr>
        <w:t>на приобретение сельскохозяйственных животных, а также лизингу сельскохозяйственной техники</w:t>
      </w:r>
      <w:r>
        <w:br/>
      </w:r>
      <w:r>
        <w:rPr>
          <w:rFonts w:ascii="Times New Roman"/>
          <w:b w:val="false"/>
          <w:i w:val="false"/>
          <w:color w:val="000000"/>
          <w:sz w:val="28"/>
        </w:rPr>
        <w:t>№___________________ 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по 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586" w:id="173"/>
    <w:p>
      <w:pPr>
        <w:spacing w:after="0"/>
        <w:ind w:left="0"/>
        <w:jc w:val="left"/>
      </w:pPr>
      <w:r>
        <w:rPr>
          <w:rFonts w:ascii="Times New Roman"/>
          <w:b/>
          <w:i w:val="false"/>
          <w:color w:val="000000"/>
        </w:rPr>
        <w:t xml:space="preserve"> Приоритетные виды деятельности в сфере агропромышленного комплекса</w:t>
      </w:r>
    </w:p>
    <w:bookmarkEnd w:id="173"/>
    <w:bookmarkStart w:name="z587" w:id="174"/>
    <w:p>
      <w:pPr>
        <w:spacing w:after="0"/>
        <w:ind w:left="0"/>
        <w:jc w:val="both"/>
      </w:pPr>
      <w:r>
        <w:rPr>
          <w:rFonts w:ascii="Times New Roman"/>
          <w:b w:val="false"/>
          <w:i w:val="false"/>
          <w:color w:val="000000"/>
          <w:sz w:val="28"/>
        </w:rPr>
        <w:t>
      1. Производство и/или переработка мяса.</w:t>
      </w:r>
    </w:p>
    <w:bookmarkEnd w:id="174"/>
    <w:bookmarkStart w:name="z588" w:id="175"/>
    <w:p>
      <w:pPr>
        <w:spacing w:after="0"/>
        <w:ind w:left="0"/>
        <w:jc w:val="both"/>
      </w:pPr>
      <w:r>
        <w:rPr>
          <w:rFonts w:ascii="Times New Roman"/>
          <w:b w:val="false"/>
          <w:i w:val="false"/>
          <w:color w:val="000000"/>
          <w:sz w:val="28"/>
        </w:rPr>
        <w:t>
      2. Производство и/или переработка молока.</w:t>
      </w:r>
    </w:p>
    <w:bookmarkEnd w:id="175"/>
    <w:bookmarkStart w:name="z589" w:id="176"/>
    <w:p>
      <w:pPr>
        <w:spacing w:after="0"/>
        <w:ind w:left="0"/>
        <w:jc w:val="both"/>
      </w:pPr>
      <w:r>
        <w:rPr>
          <w:rFonts w:ascii="Times New Roman"/>
          <w:b w:val="false"/>
          <w:i w:val="false"/>
          <w:color w:val="000000"/>
          <w:sz w:val="28"/>
        </w:rPr>
        <w:t>
      3. Кормопроизводство.</w:t>
      </w:r>
    </w:p>
    <w:bookmarkEnd w:id="176"/>
    <w:bookmarkStart w:name="z590" w:id="177"/>
    <w:p>
      <w:pPr>
        <w:spacing w:after="0"/>
        <w:ind w:left="0"/>
        <w:jc w:val="both"/>
      </w:pPr>
      <w:r>
        <w:rPr>
          <w:rFonts w:ascii="Times New Roman"/>
          <w:b w:val="false"/>
          <w:i w:val="false"/>
          <w:color w:val="000000"/>
          <w:sz w:val="28"/>
        </w:rPr>
        <w:t>
      4. Производство растительного масла и масложировой продукции.</w:t>
      </w:r>
    </w:p>
    <w:bookmarkEnd w:id="177"/>
    <w:bookmarkStart w:name="z591" w:id="178"/>
    <w:p>
      <w:pPr>
        <w:spacing w:after="0"/>
        <w:ind w:left="0"/>
        <w:jc w:val="both"/>
      </w:pPr>
      <w:r>
        <w:rPr>
          <w:rFonts w:ascii="Times New Roman"/>
          <w:b w:val="false"/>
          <w:i w:val="false"/>
          <w:color w:val="000000"/>
          <w:sz w:val="28"/>
        </w:rPr>
        <w:t>
      5. Производство и/или переработка масличных и зернобобовых культур.</w:t>
      </w:r>
    </w:p>
    <w:bookmarkEnd w:id="178"/>
    <w:bookmarkStart w:name="z592" w:id="179"/>
    <w:p>
      <w:pPr>
        <w:spacing w:after="0"/>
        <w:ind w:left="0"/>
        <w:jc w:val="both"/>
      </w:pPr>
      <w:r>
        <w:rPr>
          <w:rFonts w:ascii="Times New Roman"/>
          <w:b w:val="false"/>
          <w:i w:val="false"/>
          <w:color w:val="000000"/>
          <w:sz w:val="28"/>
        </w:rPr>
        <w:t>
      6. Производство и/или переработка овощной и плодово-ягодной продукции.</w:t>
      </w:r>
    </w:p>
    <w:bookmarkEnd w:id="179"/>
    <w:bookmarkStart w:name="z593" w:id="180"/>
    <w:p>
      <w:pPr>
        <w:spacing w:after="0"/>
        <w:ind w:left="0"/>
        <w:jc w:val="both"/>
      </w:pPr>
      <w:r>
        <w:rPr>
          <w:rFonts w:ascii="Times New Roman"/>
          <w:b w:val="false"/>
          <w:i w:val="false"/>
          <w:color w:val="000000"/>
          <w:sz w:val="28"/>
        </w:rPr>
        <w:t>
      7. Производство и/или переработка картофеля и сахарной свеклы.</w:t>
      </w:r>
    </w:p>
    <w:bookmarkEnd w:id="180"/>
    <w:bookmarkStart w:name="z594" w:id="181"/>
    <w:p>
      <w:pPr>
        <w:spacing w:after="0"/>
        <w:ind w:left="0"/>
        <w:jc w:val="both"/>
      </w:pPr>
      <w:r>
        <w:rPr>
          <w:rFonts w:ascii="Times New Roman"/>
          <w:b w:val="false"/>
          <w:i w:val="false"/>
          <w:color w:val="000000"/>
          <w:sz w:val="28"/>
        </w:rPr>
        <w:t>
      8. Переработка сельскохозяйственных шкур и шерсти.</w:t>
      </w:r>
    </w:p>
    <w:bookmarkEnd w:id="181"/>
    <w:bookmarkStart w:name="z595" w:id="182"/>
    <w:p>
      <w:pPr>
        <w:spacing w:after="0"/>
        <w:ind w:left="0"/>
        <w:jc w:val="both"/>
      </w:pPr>
      <w:r>
        <w:rPr>
          <w:rFonts w:ascii="Times New Roman"/>
          <w:b w:val="false"/>
          <w:i w:val="false"/>
          <w:color w:val="000000"/>
          <w:sz w:val="28"/>
        </w:rPr>
        <w:t>
      9. Производство и/или хранение других сельскохозяйственных культур.</w:t>
      </w:r>
    </w:p>
    <w:bookmarkEnd w:id="182"/>
    <w:bookmarkStart w:name="z596" w:id="183"/>
    <w:p>
      <w:pPr>
        <w:spacing w:after="0"/>
        <w:ind w:left="0"/>
        <w:jc w:val="both"/>
      </w:pPr>
      <w:r>
        <w:rPr>
          <w:rFonts w:ascii="Times New Roman"/>
          <w:b w:val="false"/>
          <w:i w:val="false"/>
          <w:color w:val="000000"/>
          <w:sz w:val="28"/>
        </w:rPr>
        <w:t>
      10. Другие виды переработки сельскохозяйственного сырья и пищевой промышленности.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по 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184"/>
    <w:p>
      <w:pPr>
        <w:spacing w:after="0"/>
        <w:ind w:left="0"/>
        <w:jc w:val="left"/>
      </w:pPr>
      <w:r>
        <w:rPr>
          <w:rFonts w:ascii="Times New Roman"/>
          <w:b/>
          <w:i w:val="false"/>
          <w:color w:val="000000"/>
        </w:rPr>
        <w:t xml:space="preserve"> Договор субсидирования </w:t>
      </w:r>
    </w:p>
    <w:bookmarkEnd w:id="184"/>
    <w:bookmarkStart w:name="z600" w:id="185"/>
    <w:p>
      <w:pPr>
        <w:spacing w:after="0"/>
        <w:ind w:left="0"/>
        <w:jc w:val="both"/>
      </w:pPr>
      <w:r>
        <w:rPr>
          <w:rFonts w:ascii="Times New Roman"/>
          <w:b w:val="false"/>
          <w:i w:val="false"/>
          <w:color w:val="000000"/>
          <w:sz w:val="28"/>
        </w:rPr>
        <w:t>
                   город ___________                         "___"__________ 20__ года</w:t>
      </w:r>
    </w:p>
    <w:bookmarkEnd w:id="185"/>
    <w:bookmarkStart w:name="z601" w:id="186"/>
    <w:p>
      <w:pPr>
        <w:spacing w:after="0"/>
        <w:ind w:left="0"/>
        <w:jc w:val="both"/>
      </w:pPr>
      <w:r>
        <w:rPr>
          <w:rFonts w:ascii="Times New Roman"/>
          <w:b w:val="false"/>
          <w:i w:val="false"/>
          <w:color w:val="000000"/>
          <w:sz w:val="28"/>
        </w:rPr>
        <w:t>
      Управление сельского хозяйства ________________ области (города) или управление по инвестициям и развитию предпринимательства города Астаны, именуемое в дальнейшем "Рабочий орган", в лице ______________ _______________, действующего на основании доверенности №_______ от___________20__ года, с одной стороны, и ____________, именуемое в дальнейшем "Финансовый институт", в лице _____________, действующего на основании ________________, с другой стороны, далее совместно именуемые "Стороны", а по отдельности "Сторона", заключили настоящий договор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договор) о нижеследующем.</w:t>
      </w:r>
    </w:p>
    <w:bookmarkEnd w:id="186"/>
    <w:bookmarkStart w:name="z602" w:id="187"/>
    <w:p>
      <w:pPr>
        <w:spacing w:after="0"/>
        <w:ind w:left="0"/>
        <w:jc w:val="left"/>
      </w:pPr>
      <w:r>
        <w:rPr>
          <w:rFonts w:ascii="Times New Roman"/>
          <w:b/>
          <w:i w:val="false"/>
          <w:color w:val="000000"/>
        </w:rPr>
        <w:t xml:space="preserve"> Глава 1. Термины и определения</w:t>
      </w:r>
    </w:p>
    <w:bookmarkEnd w:id="187"/>
    <w:bookmarkStart w:name="z603" w:id="188"/>
    <w:p>
      <w:pPr>
        <w:spacing w:after="0"/>
        <w:ind w:left="0"/>
        <w:jc w:val="both"/>
      </w:pPr>
      <w:r>
        <w:rPr>
          <w:rFonts w:ascii="Times New Roman"/>
          <w:b w:val="false"/>
          <w:i w:val="false"/>
          <w:color w:val="000000"/>
          <w:sz w:val="28"/>
        </w:rPr>
        <w:t>
      1. В настоящем договоре используются понятия, указанные в пункте 3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Правила).</w:t>
      </w:r>
    </w:p>
    <w:bookmarkEnd w:id="188"/>
    <w:bookmarkStart w:name="z604" w:id="189"/>
    <w:p>
      <w:pPr>
        <w:spacing w:after="0"/>
        <w:ind w:left="0"/>
        <w:jc w:val="left"/>
      </w:pPr>
      <w:r>
        <w:rPr>
          <w:rFonts w:ascii="Times New Roman"/>
          <w:b/>
          <w:i w:val="false"/>
          <w:color w:val="000000"/>
        </w:rPr>
        <w:t xml:space="preserve"> Глава 2. Предмет договора</w:t>
      </w:r>
    </w:p>
    <w:bookmarkEnd w:id="189"/>
    <w:bookmarkStart w:name="z605" w:id="190"/>
    <w:p>
      <w:pPr>
        <w:spacing w:after="0"/>
        <w:ind w:left="0"/>
        <w:jc w:val="both"/>
      </w:pPr>
      <w:r>
        <w:rPr>
          <w:rFonts w:ascii="Times New Roman"/>
          <w:b w:val="false"/>
          <w:i w:val="false"/>
          <w:color w:val="000000"/>
          <w:sz w:val="28"/>
        </w:rPr>
        <w:t>
      2. Настоящий договор предусматривает порядок и условия перечисления денежных средств финансовому институту, условия мониторинга рабочим органом процесса списания финансовым институтом субсидируемой части ставки вознаграждения заемщика, ответственность Сторон и иные условия.</w:t>
      </w:r>
    </w:p>
    <w:bookmarkEnd w:id="190"/>
    <w:bookmarkStart w:name="z606" w:id="191"/>
    <w:p>
      <w:pPr>
        <w:spacing w:after="0"/>
        <w:ind w:left="0"/>
        <w:jc w:val="left"/>
      </w:pPr>
      <w:r>
        <w:rPr>
          <w:rFonts w:ascii="Times New Roman"/>
          <w:b/>
          <w:i w:val="false"/>
          <w:color w:val="000000"/>
        </w:rPr>
        <w:t xml:space="preserve"> Глава 3. Условия договора</w:t>
      </w:r>
    </w:p>
    <w:bookmarkEnd w:id="191"/>
    <w:bookmarkStart w:name="z607" w:id="192"/>
    <w:p>
      <w:pPr>
        <w:spacing w:after="0"/>
        <w:ind w:left="0"/>
        <w:jc w:val="both"/>
      </w:pPr>
      <w:r>
        <w:rPr>
          <w:rFonts w:ascii="Times New Roman"/>
          <w:b w:val="false"/>
          <w:i w:val="false"/>
          <w:color w:val="000000"/>
          <w:sz w:val="28"/>
        </w:rPr>
        <w:t>
      3. По настоящему договору рабочий орган обязуется на условиях, определяемых договором, осуществить субсидирование в пределах сумм денег, выделенных по соответствующей бюджетной программе "Целевые текущие трансферты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графику субсидирования заемщиков (далее – график субсидирования) по форме, согласно приложению 3 к настоящему договору.</w:t>
      </w:r>
    </w:p>
    <w:bookmarkEnd w:id="192"/>
    <w:bookmarkStart w:name="z608" w:id="193"/>
    <w:p>
      <w:pPr>
        <w:spacing w:after="0"/>
        <w:ind w:left="0"/>
        <w:jc w:val="both"/>
      </w:pPr>
      <w:r>
        <w:rPr>
          <w:rFonts w:ascii="Times New Roman"/>
          <w:b w:val="false"/>
          <w:i w:val="false"/>
          <w:color w:val="000000"/>
          <w:sz w:val="28"/>
        </w:rPr>
        <w:t>
      4. Финансовый институт для получения субсидируемой части ставки вознаграждения направляет рабочему органу заявку на перечисление средств из бюджета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заявка на перечисление) по форме, согласно приложению 1 к настоящему договору, отчет о фактическом использовании субсидий по форме, согласно приложению 2 к настоящему договору (в случае подачи первой заявки на перечисление отчет о фактическом использовании субсидий не требуется), при этом сумма субсидий определяется согласно графику субсидирования.</w:t>
      </w:r>
    </w:p>
    <w:bookmarkEnd w:id="193"/>
    <w:bookmarkStart w:name="z609" w:id="194"/>
    <w:p>
      <w:pPr>
        <w:spacing w:after="0"/>
        <w:ind w:left="0"/>
        <w:jc w:val="both"/>
      </w:pPr>
      <w:r>
        <w:rPr>
          <w:rFonts w:ascii="Times New Roman"/>
          <w:b w:val="false"/>
          <w:i w:val="false"/>
          <w:color w:val="000000"/>
          <w:sz w:val="28"/>
        </w:rPr>
        <w:t>
      5. Рабочий орган в течение 3 (трех) рабочих дней осуществляет проверку соответствия суммы заявки на перечисление к графику субсидирования.</w:t>
      </w:r>
    </w:p>
    <w:bookmarkEnd w:id="194"/>
    <w:bookmarkStart w:name="z610" w:id="195"/>
    <w:p>
      <w:pPr>
        <w:spacing w:after="0"/>
        <w:ind w:left="0"/>
        <w:jc w:val="both"/>
      </w:pPr>
      <w:r>
        <w:rPr>
          <w:rFonts w:ascii="Times New Roman"/>
          <w:b w:val="false"/>
          <w:i w:val="false"/>
          <w:color w:val="000000"/>
          <w:sz w:val="28"/>
        </w:rPr>
        <w:t>
      6. При соответствии графику субсидирования, рабочий орган перечисляет на специальный счет финансовому институту ежеквартальным авансовым платежом субсидируемую часть ставки вознаграждения, предусмотренную в соответствующем финансовом году, в последнем месяце предшествующего квартала. Для этого рабочий орган в течение однодневного срока после проверки заявки на перечисление направляет соответствующие счета к оплате в органы казначейства.</w:t>
      </w:r>
    </w:p>
    <w:bookmarkEnd w:id="195"/>
    <w:bookmarkStart w:name="z611" w:id="196"/>
    <w:p>
      <w:pPr>
        <w:spacing w:after="0"/>
        <w:ind w:left="0"/>
        <w:jc w:val="both"/>
      </w:pPr>
      <w:r>
        <w:rPr>
          <w:rFonts w:ascii="Times New Roman"/>
          <w:b w:val="false"/>
          <w:i w:val="false"/>
          <w:color w:val="000000"/>
          <w:sz w:val="28"/>
        </w:rPr>
        <w:t>
      7. Финансовый институт при получении от заемщика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96"/>
    <w:bookmarkStart w:name="z612" w:id="197"/>
    <w:p>
      <w:pPr>
        <w:spacing w:after="0"/>
        <w:ind w:left="0"/>
        <w:jc w:val="both"/>
      </w:pPr>
      <w:r>
        <w:rPr>
          <w:rFonts w:ascii="Times New Roman"/>
          <w:b w:val="false"/>
          <w:i w:val="false"/>
          <w:color w:val="000000"/>
          <w:sz w:val="28"/>
        </w:rPr>
        <w:t>
      8.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процентной ставки вознаграждения, заемщик осуществляет оплату полной процентной ставки вознаграждения за счет собственных средств. Субсидируемую часть процентной ставки вознаграждения рабочий орган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процентной ставки вознаграждения, путем перечисления субсидируемой процентной ставки вознаграждения на расчетный счет заемщика.</w:t>
      </w:r>
    </w:p>
    <w:bookmarkEnd w:id="197"/>
    <w:bookmarkStart w:name="z613" w:id="198"/>
    <w:p>
      <w:pPr>
        <w:spacing w:after="0"/>
        <w:ind w:left="0"/>
        <w:jc w:val="left"/>
      </w:pPr>
      <w:r>
        <w:rPr>
          <w:rFonts w:ascii="Times New Roman"/>
          <w:b/>
          <w:i w:val="false"/>
          <w:color w:val="000000"/>
        </w:rPr>
        <w:t xml:space="preserve"> Глава 4. Права и обязанности сторон</w:t>
      </w:r>
    </w:p>
    <w:bookmarkEnd w:id="198"/>
    <w:bookmarkStart w:name="z614" w:id="199"/>
    <w:p>
      <w:pPr>
        <w:spacing w:after="0"/>
        <w:ind w:left="0"/>
        <w:jc w:val="both"/>
      </w:pPr>
      <w:r>
        <w:rPr>
          <w:rFonts w:ascii="Times New Roman"/>
          <w:b w:val="false"/>
          <w:i w:val="false"/>
          <w:color w:val="000000"/>
          <w:sz w:val="28"/>
        </w:rPr>
        <w:t>
      9. Рабочий орган вправе:</w:t>
      </w:r>
    </w:p>
    <w:bookmarkEnd w:id="199"/>
    <w:bookmarkStart w:name="z615" w:id="200"/>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bookmarkEnd w:id="200"/>
    <w:bookmarkStart w:name="z616" w:id="201"/>
    <w:p>
      <w:pPr>
        <w:spacing w:after="0"/>
        <w:ind w:left="0"/>
        <w:jc w:val="both"/>
      </w:pPr>
      <w:r>
        <w:rPr>
          <w:rFonts w:ascii="Times New Roman"/>
          <w:b w:val="false"/>
          <w:i w:val="false"/>
          <w:color w:val="000000"/>
          <w:sz w:val="28"/>
        </w:rPr>
        <w:t>
      2) запрашивать от финансового института документы и информацию о ходе исполнения заемщиком обязательств перед финансовым институтом, по осуществлению выплат согласно графику погашений;</w:t>
      </w:r>
    </w:p>
    <w:bookmarkEnd w:id="201"/>
    <w:bookmarkStart w:name="z617" w:id="202"/>
    <w:p>
      <w:pPr>
        <w:spacing w:after="0"/>
        <w:ind w:left="0"/>
        <w:jc w:val="both"/>
      </w:pPr>
      <w:r>
        <w:rPr>
          <w:rFonts w:ascii="Times New Roman"/>
          <w:b w:val="false"/>
          <w:i w:val="false"/>
          <w:color w:val="000000"/>
          <w:sz w:val="28"/>
        </w:rPr>
        <w:t>
      3) запрашивать и получать необходимую информацию у финансового института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w:t>
      </w:r>
    </w:p>
    <w:bookmarkEnd w:id="202"/>
    <w:bookmarkStart w:name="z618" w:id="203"/>
    <w:p>
      <w:pPr>
        <w:spacing w:after="0"/>
        <w:ind w:left="0"/>
        <w:jc w:val="both"/>
      </w:pPr>
      <w:r>
        <w:rPr>
          <w:rFonts w:ascii="Times New Roman"/>
          <w:b w:val="false"/>
          <w:i w:val="false"/>
          <w:color w:val="000000"/>
          <w:sz w:val="28"/>
        </w:rPr>
        <w:t>
      4) предоставлять Министерству сельского хозяйства Республики Казахстан любую информацию полученную от финансового института;</w:t>
      </w:r>
    </w:p>
    <w:bookmarkEnd w:id="203"/>
    <w:bookmarkStart w:name="z619" w:id="204"/>
    <w:p>
      <w:pPr>
        <w:spacing w:after="0"/>
        <w:ind w:left="0"/>
        <w:jc w:val="both"/>
      </w:pPr>
      <w:r>
        <w:rPr>
          <w:rFonts w:ascii="Times New Roman"/>
          <w:b w:val="false"/>
          <w:i w:val="false"/>
          <w:color w:val="000000"/>
          <w:sz w:val="28"/>
        </w:rPr>
        <w:t>
      5) в случае представления документов, не соответствующих установленным формам или несоответствия суммы заявок, в течение 10 (десяти) рабочих дней с даты получения документов, вернуть на доработку финансовому институту, указанных в пункте 4 настоящего договора.</w:t>
      </w:r>
    </w:p>
    <w:bookmarkEnd w:id="204"/>
    <w:bookmarkStart w:name="z620" w:id="205"/>
    <w:p>
      <w:pPr>
        <w:spacing w:after="0"/>
        <w:ind w:left="0"/>
        <w:jc w:val="both"/>
      </w:pPr>
      <w:r>
        <w:rPr>
          <w:rFonts w:ascii="Times New Roman"/>
          <w:b w:val="false"/>
          <w:i w:val="false"/>
          <w:color w:val="000000"/>
          <w:sz w:val="28"/>
        </w:rPr>
        <w:t>
      10. Рабочий орган обязуется:</w:t>
      </w:r>
    </w:p>
    <w:bookmarkEnd w:id="205"/>
    <w:bookmarkStart w:name="z621" w:id="206"/>
    <w:p>
      <w:pPr>
        <w:spacing w:after="0"/>
        <w:ind w:left="0"/>
        <w:jc w:val="both"/>
      </w:pPr>
      <w:r>
        <w:rPr>
          <w:rFonts w:ascii="Times New Roman"/>
          <w:b w:val="false"/>
          <w:i w:val="false"/>
          <w:color w:val="000000"/>
          <w:sz w:val="28"/>
        </w:rPr>
        <w:t>
      1) в сроки, предусмотренные договором, перечислять суммы субсидий на специальный счет финансового института;</w:t>
      </w:r>
    </w:p>
    <w:bookmarkEnd w:id="206"/>
    <w:bookmarkStart w:name="z622" w:id="207"/>
    <w:p>
      <w:pPr>
        <w:spacing w:after="0"/>
        <w:ind w:left="0"/>
        <w:jc w:val="both"/>
      </w:pPr>
      <w:r>
        <w:rPr>
          <w:rFonts w:ascii="Times New Roman"/>
          <w:b w:val="false"/>
          <w:i w:val="false"/>
          <w:color w:val="000000"/>
          <w:sz w:val="28"/>
        </w:rPr>
        <w:t>
      2) в случае отсутствия средств в бюджете уведомить финансовый институт о невозможности перечисления субсидий;</w:t>
      </w:r>
    </w:p>
    <w:bookmarkEnd w:id="207"/>
    <w:bookmarkStart w:name="z623" w:id="208"/>
    <w:p>
      <w:pPr>
        <w:spacing w:after="0"/>
        <w:ind w:left="0"/>
        <w:jc w:val="both"/>
      </w:pPr>
      <w:r>
        <w:rPr>
          <w:rFonts w:ascii="Times New Roman"/>
          <w:b w:val="false"/>
          <w:i w:val="false"/>
          <w:color w:val="000000"/>
          <w:sz w:val="28"/>
        </w:rPr>
        <w:t>
      3) предоставлять Министерству сельского хозяйства Республики Казахстан отчет о фактическом использовании субсидий по форме, согласно приложению 2 к договору субсидирования, в следующие сроки:</w:t>
      </w:r>
    </w:p>
    <w:bookmarkEnd w:id="208"/>
    <w:bookmarkStart w:name="z624" w:id="209"/>
    <w:p>
      <w:pPr>
        <w:spacing w:after="0"/>
        <w:ind w:left="0"/>
        <w:jc w:val="both"/>
      </w:pPr>
      <w:r>
        <w:rPr>
          <w:rFonts w:ascii="Times New Roman"/>
          <w:b w:val="false"/>
          <w:i w:val="false"/>
          <w:color w:val="000000"/>
          <w:sz w:val="28"/>
        </w:rPr>
        <w:t>
      ежеквартально до 30 числа месяца, следующего за отчетным периодом;</w:t>
      </w:r>
    </w:p>
    <w:bookmarkEnd w:id="209"/>
    <w:bookmarkStart w:name="z625" w:id="210"/>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30 числа месяца, следующего за отчетным периодом;</w:t>
      </w:r>
    </w:p>
    <w:bookmarkEnd w:id="210"/>
    <w:bookmarkStart w:name="z626" w:id="211"/>
    <w:p>
      <w:pPr>
        <w:spacing w:after="0"/>
        <w:ind w:left="0"/>
        <w:jc w:val="both"/>
      </w:pPr>
      <w:r>
        <w:rPr>
          <w:rFonts w:ascii="Times New Roman"/>
          <w:b w:val="false"/>
          <w:i w:val="false"/>
          <w:color w:val="000000"/>
          <w:sz w:val="28"/>
        </w:rPr>
        <w:t>
      4) предоставлять Министерству сельского хозяйства Республики Казахстан сведения о реализации программы по субсидированию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согласованные с заместителем акима области, города республиканского значения и столицы по форме, согласно приложению 4 к Правилам, в следующие сроки: ежеквартально, до 30 числа месяца, следующего за отчетным периодом;</w:t>
      </w:r>
    </w:p>
    <w:bookmarkEnd w:id="211"/>
    <w:bookmarkStart w:name="z627" w:id="212"/>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30 числа месяца, следующего за отчетным периодом;</w:t>
      </w:r>
    </w:p>
    <w:bookmarkEnd w:id="212"/>
    <w:bookmarkStart w:name="z628" w:id="213"/>
    <w:p>
      <w:pPr>
        <w:spacing w:after="0"/>
        <w:ind w:left="0"/>
        <w:jc w:val="both"/>
      </w:pPr>
      <w:r>
        <w:rPr>
          <w:rFonts w:ascii="Times New Roman"/>
          <w:b w:val="false"/>
          <w:i w:val="false"/>
          <w:color w:val="000000"/>
          <w:sz w:val="28"/>
        </w:rPr>
        <w:t>
      5) в сроки, установленные настоящим договором, осуществлять проверку соответствия сумм заявки на перечисление и графика на субсидирования. В случае несоответствия данных заявки, уведомить финансовый институт о данном факте;</w:t>
      </w:r>
    </w:p>
    <w:bookmarkEnd w:id="213"/>
    <w:bookmarkStart w:name="z629" w:id="214"/>
    <w:p>
      <w:pPr>
        <w:spacing w:after="0"/>
        <w:ind w:left="0"/>
        <w:jc w:val="both"/>
      </w:pPr>
      <w:r>
        <w:rPr>
          <w:rFonts w:ascii="Times New Roman"/>
          <w:b w:val="false"/>
          <w:i w:val="false"/>
          <w:color w:val="000000"/>
          <w:sz w:val="28"/>
        </w:rPr>
        <w:t>
      6) осуществлять проверку отчетов о фактическом использовании субсидий для списания субсидируемой части ставки вознаграждения.</w:t>
      </w:r>
    </w:p>
    <w:bookmarkEnd w:id="214"/>
    <w:bookmarkStart w:name="z630" w:id="215"/>
    <w:p>
      <w:pPr>
        <w:spacing w:after="0"/>
        <w:ind w:left="0"/>
        <w:jc w:val="both"/>
      </w:pPr>
      <w:r>
        <w:rPr>
          <w:rFonts w:ascii="Times New Roman"/>
          <w:b w:val="false"/>
          <w:i w:val="false"/>
          <w:color w:val="000000"/>
          <w:sz w:val="28"/>
        </w:rPr>
        <w:t>
      11. Финансовый институт вправе:</w:t>
      </w:r>
    </w:p>
    <w:bookmarkEnd w:id="215"/>
    <w:bookmarkStart w:name="z631" w:id="216"/>
    <w:p>
      <w:pPr>
        <w:spacing w:after="0"/>
        <w:ind w:left="0"/>
        <w:jc w:val="both"/>
      </w:pPr>
      <w:r>
        <w:rPr>
          <w:rFonts w:ascii="Times New Roman"/>
          <w:b w:val="false"/>
          <w:i w:val="false"/>
          <w:color w:val="000000"/>
          <w:sz w:val="28"/>
        </w:rPr>
        <w:t>
      1) требовать от рабочего органа своевременного перечисления субсидируемой части ставки вознаграждения, предусмотренной в рамках настоящего договора, за исключением случая прекращения субсидирования заемщика;</w:t>
      </w:r>
    </w:p>
    <w:bookmarkEnd w:id="216"/>
    <w:bookmarkStart w:name="z632" w:id="217"/>
    <w:p>
      <w:pPr>
        <w:spacing w:after="0"/>
        <w:ind w:left="0"/>
        <w:jc w:val="both"/>
      </w:pPr>
      <w:r>
        <w:rPr>
          <w:rFonts w:ascii="Times New Roman"/>
          <w:b w:val="false"/>
          <w:i w:val="false"/>
          <w:color w:val="000000"/>
          <w:sz w:val="28"/>
        </w:rPr>
        <w:t>
      2) уведомить рабочий орган о недостаточности средств, для субсидирования заемщиков;</w:t>
      </w:r>
    </w:p>
    <w:bookmarkEnd w:id="217"/>
    <w:bookmarkStart w:name="z633" w:id="218"/>
    <w:p>
      <w:pPr>
        <w:spacing w:after="0"/>
        <w:ind w:left="0"/>
        <w:jc w:val="both"/>
      </w:pPr>
      <w:r>
        <w:rPr>
          <w:rFonts w:ascii="Times New Roman"/>
          <w:b w:val="false"/>
          <w:i w:val="false"/>
          <w:color w:val="000000"/>
          <w:sz w:val="28"/>
        </w:rPr>
        <w:t>
      3) вносить изменения в графики погашения обязательств заемщика в порядке, установленном внутренними нормативными документами финансовых институтов;</w:t>
      </w:r>
    </w:p>
    <w:bookmarkEnd w:id="218"/>
    <w:bookmarkStart w:name="z634" w:id="219"/>
    <w:p>
      <w:pPr>
        <w:spacing w:after="0"/>
        <w:ind w:left="0"/>
        <w:jc w:val="both"/>
      </w:pPr>
      <w:r>
        <w:rPr>
          <w:rFonts w:ascii="Times New Roman"/>
          <w:b w:val="false"/>
          <w:i w:val="false"/>
          <w:color w:val="000000"/>
          <w:sz w:val="28"/>
        </w:rPr>
        <w:t>
      4) уведомить заемщика о прекращении субсидирования.</w:t>
      </w:r>
    </w:p>
    <w:bookmarkEnd w:id="219"/>
    <w:bookmarkStart w:name="z635" w:id="220"/>
    <w:p>
      <w:pPr>
        <w:spacing w:after="0"/>
        <w:ind w:left="0"/>
        <w:jc w:val="both"/>
      </w:pPr>
      <w:r>
        <w:rPr>
          <w:rFonts w:ascii="Times New Roman"/>
          <w:b w:val="false"/>
          <w:i w:val="false"/>
          <w:color w:val="000000"/>
          <w:sz w:val="28"/>
        </w:rPr>
        <w:t>
      12. Финансовый институт обязан:</w:t>
      </w:r>
    </w:p>
    <w:bookmarkEnd w:id="220"/>
    <w:bookmarkStart w:name="z636" w:id="221"/>
    <w:p>
      <w:pPr>
        <w:spacing w:after="0"/>
        <w:ind w:left="0"/>
        <w:jc w:val="both"/>
      </w:pPr>
      <w:r>
        <w:rPr>
          <w:rFonts w:ascii="Times New Roman"/>
          <w:b w:val="false"/>
          <w:i w:val="false"/>
          <w:color w:val="000000"/>
          <w:sz w:val="28"/>
        </w:rPr>
        <w:t>
      1) предоставлять рабочему органу отчет о фактическом использовании субсидий по форме, согласно приложению 2 к договору субсидирования, в следующие сроки:</w:t>
      </w:r>
    </w:p>
    <w:bookmarkEnd w:id="221"/>
    <w:bookmarkStart w:name="z637" w:id="222"/>
    <w:p>
      <w:pPr>
        <w:spacing w:after="0"/>
        <w:ind w:left="0"/>
        <w:jc w:val="both"/>
      </w:pPr>
      <w:r>
        <w:rPr>
          <w:rFonts w:ascii="Times New Roman"/>
          <w:b w:val="false"/>
          <w:i w:val="false"/>
          <w:color w:val="000000"/>
          <w:sz w:val="28"/>
        </w:rPr>
        <w:t>
      ежеквартально, до 20 числа месяца, следующего за отчетным периодом;</w:t>
      </w:r>
    </w:p>
    <w:bookmarkEnd w:id="222"/>
    <w:bookmarkStart w:name="z638" w:id="223"/>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25 числа месяца, следующего за отчетным периодом;</w:t>
      </w:r>
    </w:p>
    <w:bookmarkEnd w:id="223"/>
    <w:bookmarkStart w:name="z639" w:id="224"/>
    <w:p>
      <w:pPr>
        <w:spacing w:after="0"/>
        <w:ind w:left="0"/>
        <w:jc w:val="both"/>
      </w:pPr>
      <w:r>
        <w:rPr>
          <w:rFonts w:ascii="Times New Roman"/>
          <w:b w:val="false"/>
          <w:i w:val="false"/>
          <w:color w:val="000000"/>
          <w:sz w:val="28"/>
        </w:rPr>
        <w:t>
      2) в случае наличия неисполненных заемщиком обязательств по погашению основного долга и/или вознаграждения сроком более 90 (девяноста) календарных дней, в течение 3 (трех) рабочих дней с момента обнаружения данного факта письменно информировать об этом рабочий орган;</w:t>
      </w:r>
    </w:p>
    <w:bookmarkEnd w:id="224"/>
    <w:bookmarkStart w:name="z640" w:id="225"/>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направлять рабочему органу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225"/>
    <w:bookmarkStart w:name="z641" w:id="226"/>
    <w:p>
      <w:pPr>
        <w:spacing w:after="0"/>
        <w:ind w:left="0"/>
        <w:jc w:val="both"/>
      </w:pPr>
      <w:r>
        <w:rPr>
          <w:rFonts w:ascii="Times New Roman"/>
          <w:b w:val="false"/>
          <w:i w:val="false"/>
          <w:color w:val="000000"/>
          <w:sz w:val="28"/>
        </w:rPr>
        <w:t>
      4) представлять рабочему органу заявку на перечисление средств из бюджета на субсидирование по форме, согласно приложению 1 к настоящему договору;</w:t>
      </w:r>
    </w:p>
    <w:bookmarkEnd w:id="226"/>
    <w:bookmarkStart w:name="z642" w:id="227"/>
    <w:p>
      <w:pPr>
        <w:spacing w:after="0"/>
        <w:ind w:left="0"/>
        <w:jc w:val="both"/>
      </w:pPr>
      <w:r>
        <w:rPr>
          <w:rFonts w:ascii="Times New Roman"/>
          <w:b w:val="false"/>
          <w:i w:val="false"/>
          <w:color w:val="000000"/>
          <w:sz w:val="28"/>
        </w:rPr>
        <w:t>
      5)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направлять письмо/уведомление заемщику не менее чем за 5 (пять) рабочих дней до наступления даты платежа о необходимости оплаты полной ставки вознаграждения за счет собственных средств;</w:t>
      </w:r>
    </w:p>
    <w:bookmarkEnd w:id="227"/>
    <w:bookmarkStart w:name="z643" w:id="228"/>
    <w:p>
      <w:pPr>
        <w:spacing w:after="0"/>
        <w:ind w:left="0"/>
        <w:jc w:val="both"/>
      </w:pPr>
      <w:r>
        <w:rPr>
          <w:rFonts w:ascii="Times New Roman"/>
          <w:b w:val="false"/>
          <w:i w:val="false"/>
          <w:color w:val="000000"/>
          <w:sz w:val="28"/>
        </w:rPr>
        <w:t>
      6) в случае возникновения положительной курсовой разницы засчитывать в счет будущих субсидий. В случае отрицательной курсовой разницы незамедлительно уведомлять заемщика об образовании отрицательной курсовой разницы.</w:t>
      </w:r>
    </w:p>
    <w:bookmarkEnd w:id="228"/>
    <w:bookmarkStart w:name="z644" w:id="229"/>
    <w:p>
      <w:pPr>
        <w:spacing w:after="0"/>
        <w:ind w:left="0"/>
        <w:jc w:val="left"/>
      </w:pPr>
      <w:r>
        <w:rPr>
          <w:rFonts w:ascii="Times New Roman"/>
          <w:b/>
          <w:i w:val="false"/>
          <w:color w:val="000000"/>
        </w:rPr>
        <w:t xml:space="preserve"> Глава 5. Ответственность сторон</w:t>
      </w:r>
    </w:p>
    <w:bookmarkEnd w:id="229"/>
    <w:bookmarkStart w:name="z645" w:id="230"/>
    <w:p>
      <w:pPr>
        <w:spacing w:after="0"/>
        <w:ind w:left="0"/>
        <w:jc w:val="both"/>
      </w:pPr>
      <w:r>
        <w:rPr>
          <w:rFonts w:ascii="Times New Roman"/>
          <w:b w:val="false"/>
          <w:i w:val="false"/>
          <w:color w:val="000000"/>
          <w:sz w:val="28"/>
        </w:rPr>
        <w:t>
      13.Стороны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законами Республики Казахстан.</w:t>
      </w:r>
    </w:p>
    <w:bookmarkEnd w:id="230"/>
    <w:bookmarkStart w:name="z646" w:id="231"/>
    <w:p>
      <w:pPr>
        <w:spacing w:after="0"/>
        <w:ind w:left="0"/>
        <w:jc w:val="left"/>
      </w:pPr>
      <w:r>
        <w:rPr>
          <w:rFonts w:ascii="Times New Roman"/>
          <w:b/>
          <w:i w:val="false"/>
          <w:color w:val="000000"/>
        </w:rPr>
        <w:t xml:space="preserve"> Глава 6. Форс-мажорные обстоятельства</w:t>
      </w:r>
    </w:p>
    <w:bookmarkEnd w:id="231"/>
    <w:bookmarkStart w:name="z647" w:id="232"/>
    <w:p>
      <w:pPr>
        <w:spacing w:after="0"/>
        <w:ind w:left="0"/>
        <w:jc w:val="both"/>
      </w:pPr>
      <w:r>
        <w:rPr>
          <w:rFonts w:ascii="Times New Roman"/>
          <w:b w:val="false"/>
          <w:i w:val="false"/>
          <w:color w:val="000000"/>
          <w:sz w:val="28"/>
        </w:rPr>
        <w:t>
      14.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232"/>
    <w:bookmarkStart w:name="z648" w:id="233"/>
    <w:p>
      <w:pPr>
        <w:spacing w:after="0"/>
        <w:ind w:left="0"/>
        <w:jc w:val="both"/>
      </w:pPr>
      <w:r>
        <w:rPr>
          <w:rFonts w:ascii="Times New Roman"/>
          <w:b w:val="false"/>
          <w:i w:val="false"/>
          <w:color w:val="000000"/>
          <w:sz w:val="28"/>
        </w:rPr>
        <w:t>
      15.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233"/>
    <w:bookmarkStart w:name="z649" w:id="234"/>
    <w:p>
      <w:pPr>
        <w:spacing w:after="0"/>
        <w:ind w:left="0"/>
        <w:jc w:val="both"/>
      </w:pPr>
      <w:r>
        <w:rPr>
          <w:rFonts w:ascii="Times New Roman"/>
          <w:b w:val="false"/>
          <w:i w:val="false"/>
          <w:color w:val="000000"/>
          <w:sz w:val="28"/>
        </w:rPr>
        <w:t>
      16.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34"/>
    <w:bookmarkStart w:name="z650" w:id="235"/>
    <w:p>
      <w:pPr>
        <w:spacing w:after="0"/>
        <w:ind w:left="0"/>
        <w:jc w:val="both"/>
      </w:pPr>
      <w:r>
        <w:rPr>
          <w:rFonts w:ascii="Times New Roman"/>
          <w:b w:val="false"/>
          <w:i w:val="false"/>
          <w:color w:val="000000"/>
          <w:sz w:val="28"/>
        </w:rPr>
        <w:t>
      17. Наступление форс-мажорных обстоятельств влечет увеличение срока исполнения настоящего договора на период их действия.</w:t>
      </w:r>
    </w:p>
    <w:bookmarkEnd w:id="235"/>
    <w:bookmarkStart w:name="z651" w:id="236"/>
    <w:p>
      <w:pPr>
        <w:spacing w:after="0"/>
        <w:ind w:left="0"/>
        <w:jc w:val="both"/>
      </w:pPr>
      <w:r>
        <w:rPr>
          <w:rFonts w:ascii="Times New Roman"/>
          <w:b w:val="false"/>
          <w:i w:val="false"/>
          <w:color w:val="000000"/>
          <w:sz w:val="28"/>
        </w:rPr>
        <w:t>
      18.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36"/>
    <w:bookmarkStart w:name="z652" w:id="237"/>
    <w:p>
      <w:pPr>
        <w:spacing w:after="0"/>
        <w:ind w:left="0"/>
        <w:jc w:val="left"/>
      </w:pPr>
      <w:r>
        <w:rPr>
          <w:rFonts w:ascii="Times New Roman"/>
          <w:b/>
          <w:i w:val="false"/>
          <w:color w:val="000000"/>
        </w:rPr>
        <w:t xml:space="preserve"> Глава 7. Заключительные положения</w:t>
      </w:r>
    </w:p>
    <w:bookmarkEnd w:id="237"/>
    <w:bookmarkStart w:name="z653" w:id="238"/>
    <w:p>
      <w:pPr>
        <w:spacing w:after="0"/>
        <w:ind w:left="0"/>
        <w:jc w:val="both"/>
      </w:pPr>
      <w:r>
        <w:rPr>
          <w:rFonts w:ascii="Times New Roman"/>
          <w:b w:val="false"/>
          <w:i w:val="false"/>
          <w:color w:val="000000"/>
          <w:sz w:val="28"/>
        </w:rPr>
        <w:t>
      19.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238"/>
    <w:bookmarkStart w:name="z654" w:id="239"/>
    <w:p>
      <w:pPr>
        <w:spacing w:after="0"/>
        <w:ind w:left="0"/>
        <w:jc w:val="both"/>
      </w:pPr>
      <w:r>
        <w:rPr>
          <w:rFonts w:ascii="Times New Roman"/>
          <w:b w:val="false"/>
          <w:i w:val="false"/>
          <w:color w:val="000000"/>
          <w:sz w:val="28"/>
        </w:rPr>
        <w:t>
      20. Любое изменение, прекращение условий настоящего договора, в том числе срока действия настоящего договора, оформляются в течение 5 (пяти) рабочих дней с даты получения финансовым институтом оригинала положительного решения комиссии дополнительным соглашением Сторон, подписываются уполномоченными представителями Сторон, если иное не предусмотрено настоящим договором.</w:t>
      </w:r>
    </w:p>
    <w:bookmarkEnd w:id="239"/>
    <w:bookmarkStart w:name="z655" w:id="240"/>
    <w:p>
      <w:pPr>
        <w:spacing w:after="0"/>
        <w:ind w:left="0"/>
        <w:jc w:val="both"/>
      </w:pPr>
      <w:r>
        <w:rPr>
          <w:rFonts w:ascii="Times New Roman"/>
          <w:b w:val="false"/>
          <w:i w:val="false"/>
          <w:color w:val="000000"/>
          <w:sz w:val="28"/>
        </w:rPr>
        <w:t>
      21.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w:t>
      </w:r>
    </w:p>
    <w:bookmarkEnd w:id="240"/>
    <w:bookmarkStart w:name="z656" w:id="241"/>
    <w:p>
      <w:pPr>
        <w:spacing w:after="0"/>
        <w:ind w:left="0"/>
        <w:jc w:val="both"/>
      </w:pPr>
      <w:r>
        <w:rPr>
          <w:rFonts w:ascii="Times New Roman"/>
          <w:b w:val="false"/>
          <w:i w:val="false"/>
          <w:color w:val="000000"/>
          <w:sz w:val="28"/>
        </w:rPr>
        <w:t>
      22. Настоящий договор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241"/>
    <w:bookmarkStart w:name="z657" w:id="242"/>
    <w:p>
      <w:pPr>
        <w:spacing w:after="0"/>
        <w:ind w:left="0"/>
        <w:jc w:val="both"/>
      </w:pPr>
      <w:r>
        <w:rPr>
          <w:rFonts w:ascii="Times New Roman"/>
          <w:b w:val="false"/>
          <w:i w:val="false"/>
          <w:color w:val="000000"/>
          <w:sz w:val="28"/>
        </w:rPr>
        <w:t>
      23. Вопросы, не урегулированные настоящим договором, регулируются законодательством Республики Казахстан.</w:t>
      </w:r>
    </w:p>
    <w:bookmarkEnd w:id="242"/>
    <w:bookmarkStart w:name="z658" w:id="243"/>
    <w:p>
      <w:pPr>
        <w:spacing w:after="0"/>
        <w:ind w:left="0"/>
        <w:jc w:val="both"/>
      </w:pPr>
      <w:r>
        <w:rPr>
          <w:rFonts w:ascii="Times New Roman"/>
          <w:b w:val="false"/>
          <w:i w:val="false"/>
          <w:color w:val="000000"/>
          <w:sz w:val="28"/>
        </w:rPr>
        <w:t>
      24. Настоящий договор составлен в 4 (четырех)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p>
    <w:bookmarkEnd w:id="243"/>
    <w:bookmarkStart w:name="z659" w:id="244"/>
    <w:p>
      <w:pPr>
        <w:spacing w:after="0"/>
        <w:ind w:left="0"/>
        <w:jc w:val="both"/>
      </w:pPr>
      <w:r>
        <w:rPr>
          <w:rFonts w:ascii="Times New Roman"/>
          <w:b w:val="false"/>
          <w:i w:val="false"/>
          <w:color w:val="000000"/>
          <w:sz w:val="28"/>
        </w:rPr>
        <w:t>
      25. Приложения 1, 2 и 3 к настоящему договору являются его неотъемлемой частью.</w:t>
      </w:r>
    </w:p>
    <w:bookmarkEnd w:id="244"/>
    <w:bookmarkStart w:name="z660" w:id="245"/>
    <w:p>
      <w:pPr>
        <w:spacing w:after="0"/>
        <w:ind w:left="0"/>
        <w:jc w:val="both"/>
      </w:pPr>
      <w:r>
        <w:rPr>
          <w:rFonts w:ascii="Times New Roman"/>
          <w:b w:val="false"/>
          <w:i w:val="false"/>
          <w:color w:val="000000"/>
          <w:sz w:val="28"/>
        </w:rPr>
        <w:t>
      26. Адреса, банковские реквизиты, подписи Сторон: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7454"/>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6"/>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орган:</w:t>
            </w:r>
          </w:p>
          <w:bookmarkEnd w:id="246"/>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 или заемщик:</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247"/>
    <w:p>
      <w:pPr>
        <w:spacing w:after="0"/>
        <w:ind w:left="0"/>
        <w:jc w:val="left"/>
      </w:pPr>
      <w:r>
        <w:rPr>
          <w:rFonts w:ascii="Times New Roman"/>
          <w:b/>
          <w:i w:val="false"/>
          <w:color w:val="000000"/>
        </w:rPr>
        <w:t xml:space="preserve"> Заявка на перечисление средств из бюджета на субсидирование</w:t>
      </w:r>
    </w:p>
    <w:bookmarkEnd w:id="247"/>
    <w:bookmarkStart w:name="z670" w:id="248"/>
    <w:p>
      <w:pPr>
        <w:spacing w:after="0"/>
        <w:ind w:left="0"/>
        <w:jc w:val="both"/>
      </w:pPr>
      <w:r>
        <w:rPr>
          <w:rFonts w:ascii="Times New Roman"/>
          <w:b w:val="false"/>
          <w:i w:val="false"/>
          <w:color w:val="000000"/>
          <w:sz w:val="28"/>
        </w:rPr>
        <w:t>
      "____" __________20__года</w:t>
      </w:r>
    </w:p>
    <w:bookmarkEnd w:id="248"/>
    <w:bookmarkStart w:name="z671" w:id="249"/>
    <w:p>
      <w:pPr>
        <w:spacing w:after="0"/>
        <w:ind w:left="0"/>
        <w:jc w:val="both"/>
      </w:pPr>
      <w:r>
        <w:rPr>
          <w:rFonts w:ascii="Times New Roman"/>
          <w:b w:val="false"/>
          <w:i w:val="false"/>
          <w:color w:val="000000"/>
          <w:sz w:val="28"/>
        </w:rPr>
        <w:t>
      Настоящим, финансовый институт ___________________________ в рамках соответствующей бюджетной подпрограммы "Целевые текущие трансферты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просит управление сельского хозяйства _________ области, города республиканского значения и столицы согласно договору на субсидирование от "____" __________ 20___ года № _____ перечислить средства из бюджета на счет финансового института № _________________________ в сумме _______________________ тенге за ____________________ период.</w:t>
      </w:r>
    </w:p>
    <w:bookmarkEnd w:id="249"/>
    <w:bookmarkStart w:name="z672" w:id="250"/>
    <w:p>
      <w:pPr>
        <w:spacing w:after="0"/>
        <w:ind w:left="0"/>
        <w:jc w:val="both"/>
      </w:pPr>
      <w:r>
        <w:rPr>
          <w:rFonts w:ascii="Times New Roman"/>
          <w:b w:val="false"/>
          <w:i w:val="false"/>
          <w:color w:val="000000"/>
          <w:sz w:val="28"/>
        </w:rPr>
        <w:t>
      Руководитель финансового института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 (при наличии)</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5" w:id="251"/>
    <w:p>
      <w:pPr>
        <w:spacing w:after="0"/>
        <w:ind w:left="0"/>
        <w:jc w:val="left"/>
      </w:pPr>
      <w:r>
        <w:rPr>
          <w:rFonts w:ascii="Times New Roman"/>
          <w:b/>
          <w:i w:val="false"/>
          <w:color w:val="000000"/>
        </w:rPr>
        <w:t xml:space="preserve"> Отчет о фактическом использовании субсидий за____ квартал 20___года</w:t>
      </w:r>
    </w:p>
    <w:bookmarkEnd w:id="251"/>
    <w:bookmarkStart w:name="z676" w:id="252"/>
    <w:p>
      <w:pPr>
        <w:spacing w:after="0"/>
        <w:ind w:left="0"/>
        <w:jc w:val="left"/>
      </w:pPr>
      <w:r>
        <w:rPr>
          <w:rFonts w:ascii="Times New Roman"/>
          <w:b/>
          <w:i w:val="false"/>
          <w:color w:val="000000"/>
        </w:rPr>
        <w:t xml:space="preserve"> Отчетный период ___ квартал 20___ года</w:t>
      </w:r>
    </w:p>
    <w:bookmarkEnd w:id="252"/>
    <w:bookmarkStart w:name="z677" w:id="253"/>
    <w:p>
      <w:pPr>
        <w:spacing w:after="0"/>
        <w:ind w:left="0"/>
        <w:jc w:val="both"/>
      </w:pPr>
      <w:r>
        <w:rPr>
          <w:rFonts w:ascii="Times New Roman"/>
          <w:b w:val="false"/>
          <w:i w:val="false"/>
          <w:color w:val="000000"/>
          <w:sz w:val="28"/>
        </w:rPr>
        <w:t>
      Индекс: форма № 1-ГС</w:t>
      </w:r>
    </w:p>
    <w:bookmarkEnd w:id="253"/>
    <w:bookmarkStart w:name="z678" w:id="254"/>
    <w:p>
      <w:pPr>
        <w:spacing w:after="0"/>
        <w:ind w:left="0"/>
        <w:jc w:val="both"/>
      </w:pPr>
      <w:r>
        <w:rPr>
          <w:rFonts w:ascii="Times New Roman"/>
          <w:b w:val="false"/>
          <w:i w:val="false"/>
          <w:color w:val="000000"/>
          <w:sz w:val="28"/>
        </w:rPr>
        <w:t>
      Периодичность: квартальная</w:t>
      </w:r>
    </w:p>
    <w:bookmarkEnd w:id="254"/>
    <w:bookmarkStart w:name="z679" w:id="255"/>
    <w:p>
      <w:pPr>
        <w:spacing w:after="0"/>
        <w:ind w:left="0"/>
        <w:jc w:val="both"/>
      </w:pPr>
      <w:r>
        <w:rPr>
          <w:rFonts w:ascii="Times New Roman"/>
          <w:b w:val="false"/>
          <w:i w:val="false"/>
          <w:color w:val="000000"/>
          <w:sz w:val="28"/>
        </w:rPr>
        <w:t>
      Круг лиц представляющих: финансовый институт, управление сельского хозяйства _________ области, города республиканского значения и столицы.</w:t>
      </w:r>
    </w:p>
    <w:bookmarkEnd w:id="255"/>
    <w:bookmarkStart w:name="z680" w:id="256"/>
    <w:p>
      <w:pPr>
        <w:spacing w:after="0"/>
        <w:ind w:left="0"/>
        <w:jc w:val="both"/>
      </w:pPr>
      <w:r>
        <w:rPr>
          <w:rFonts w:ascii="Times New Roman"/>
          <w:b w:val="false"/>
          <w:i w:val="false"/>
          <w:color w:val="000000"/>
          <w:sz w:val="28"/>
        </w:rPr>
        <w:t xml:space="preserve">
      Куда представляется: Управлению сельского хозяйства _________ области, города республиканского значения и столицы, Министерство сельского хозяйства Республики Казахстан. </w:t>
      </w:r>
    </w:p>
    <w:bookmarkEnd w:id="256"/>
    <w:bookmarkStart w:name="z681" w:id="257"/>
    <w:p>
      <w:pPr>
        <w:spacing w:after="0"/>
        <w:ind w:left="0"/>
        <w:jc w:val="both"/>
      </w:pPr>
      <w:r>
        <w:rPr>
          <w:rFonts w:ascii="Times New Roman"/>
          <w:b w:val="false"/>
          <w:i w:val="false"/>
          <w:color w:val="000000"/>
          <w:sz w:val="28"/>
        </w:rPr>
        <w:t>
      Срок представления: финансовый институт предоставляет управлению сельского хозяйства _________ области, города республиканского значения и столицы ежеквартально, до 20 числа месяца, следующего за отчетным периодом и по итогам года (информация по состоянию на 1 января следующего года) до 25 числа месяца, следующего за отчетным периодом. Управление сельского хозяйства _________ области, города республиканского значения и столицы ежеквартально предоставляет Министерству сельского хозяйства Республики Казахстан, ежеквартально до 30 числа месяца, следующего за отчетным периодом и по итогам года (информация по состоянию на 1 января следующего года) до 30 числа месяца, следующего за отчетным периодом.</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17"/>
        <w:gridCol w:w="504"/>
        <w:gridCol w:w="493"/>
        <w:gridCol w:w="493"/>
        <w:gridCol w:w="1023"/>
        <w:gridCol w:w="391"/>
        <w:gridCol w:w="720"/>
        <w:gridCol w:w="317"/>
        <w:gridCol w:w="582"/>
        <w:gridCol w:w="1286"/>
        <w:gridCol w:w="1903"/>
        <w:gridCol w:w="1699"/>
        <w:gridCol w:w="2255"/>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8"/>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9"/>
          <w:p>
            <w:pPr>
              <w:spacing w:after="20"/>
              <w:ind w:left="20"/>
              <w:jc w:val="both"/>
            </w:pPr>
            <w:r>
              <w:rPr>
                <w:rFonts w:ascii="Times New Roman"/>
                <w:b w:val="false"/>
                <w:i w:val="false"/>
                <w:color w:val="000000"/>
                <w:sz w:val="20"/>
              </w:rPr>
              <w:t>
И И Н /</w:t>
            </w:r>
            <w:r>
              <w:br/>
            </w:r>
            <w:r>
              <w:rPr>
                <w:rFonts w:ascii="Times New Roman"/>
                <w:b w:val="false"/>
                <w:i w:val="false"/>
                <w:color w:val="000000"/>
                <w:sz w:val="20"/>
              </w:rPr>
              <w:t>
Б И Н</w:t>
            </w:r>
          </w:p>
          <w:bookmarkEnd w:id="259"/>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займа</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за весь срок действия договора займа,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управлению сельского хозяйства области, города республиканского значения и столицы (факт), тенге</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специальном счете финансового института (графа11 -графа13),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сельского хозяйства области, города республиканского значения и столицы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7 - графа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6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6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6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6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265"/>
    <w:p>
      <w:pPr>
        <w:spacing w:after="0"/>
        <w:ind w:left="0"/>
        <w:jc w:val="both"/>
      </w:pPr>
      <w:r>
        <w:rPr>
          <w:rFonts w:ascii="Times New Roman"/>
          <w:b w:val="false"/>
          <w:i w:val="false"/>
          <w:color w:val="000000"/>
          <w:sz w:val="28"/>
        </w:rPr>
        <w:t>
      Руководитель финансового института _________________________________________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Место печати (при наличии)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266"/>
    <w:p>
      <w:pPr>
        <w:spacing w:after="0"/>
        <w:ind w:left="0"/>
        <w:jc w:val="left"/>
      </w:pPr>
      <w:r>
        <w:rPr>
          <w:rFonts w:ascii="Times New Roman"/>
          <w:b/>
          <w:i w:val="false"/>
          <w:color w:val="000000"/>
        </w:rPr>
        <w:t xml:space="preserve"> График субсидирования заемщиков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1254"/>
        <w:gridCol w:w="874"/>
        <w:gridCol w:w="874"/>
        <w:gridCol w:w="1444"/>
        <w:gridCol w:w="874"/>
        <w:gridCol w:w="684"/>
        <w:gridCol w:w="684"/>
        <w:gridCol w:w="1061"/>
        <w:gridCol w:w="1061"/>
        <w:gridCol w:w="1062"/>
        <w:gridCol w:w="1062"/>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7"/>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займа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68"/>
          <w:p>
            <w:pPr>
              <w:spacing w:after="20"/>
              <w:ind w:left="20"/>
              <w:jc w:val="both"/>
            </w:pPr>
            <w:r>
              <w:rPr>
                <w:rFonts w:ascii="Times New Roman"/>
                <w:b w:val="false"/>
                <w:i w:val="false"/>
                <w:color w:val="000000"/>
                <w:sz w:val="20"/>
              </w:rPr>
              <w:t>
Сумма договора займа,</w:t>
            </w:r>
            <w:r>
              <w:br/>
            </w:r>
            <w:r>
              <w:rPr>
                <w:rFonts w:ascii="Times New Roman"/>
                <w:b w:val="false"/>
                <w:i w:val="false"/>
                <w:color w:val="000000"/>
                <w:sz w:val="20"/>
              </w:rPr>
              <w:t>
тенге</w:t>
            </w:r>
          </w:p>
          <w:bookmarkEnd w:id="268"/>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основного долга по договору займа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69"/>
          <w:p>
            <w:pPr>
              <w:spacing w:after="20"/>
              <w:ind w:left="20"/>
              <w:jc w:val="both"/>
            </w:pPr>
            <w:r>
              <w:rPr>
                <w:rFonts w:ascii="Times New Roman"/>
                <w:b w:val="false"/>
                <w:i w:val="false"/>
                <w:color w:val="000000"/>
                <w:sz w:val="20"/>
              </w:rPr>
              <w:t>
Срок погашения ставки вознаграждения</w:t>
            </w:r>
            <w:r>
              <w:br/>
            </w:r>
            <w:r>
              <w:rPr>
                <w:rFonts w:ascii="Times New Roman"/>
                <w:b w:val="false"/>
                <w:i w:val="false"/>
                <w:color w:val="000000"/>
                <w:sz w:val="20"/>
              </w:rPr>
              <w:t>
по графику договора займа</w:t>
            </w:r>
          </w:p>
          <w:bookmarkEnd w:id="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на весь срок договора займа,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Уплачиваемая заемщиком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Уплачиваемая заемщиком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8"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69"/>
        <w:gridCol w:w="721"/>
        <w:gridCol w:w="721"/>
        <w:gridCol w:w="721"/>
        <w:gridCol w:w="997"/>
        <w:gridCol w:w="721"/>
        <w:gridCol w:w="722"/>
        <w:gridCol w:w="722"/>
        <w:gridCol w:w="722"/>
        <w:gridCol w:w="998"/>
        <w:gridCol w:w="722"/>
        <w:gridCol w:w="722"/>
        <w:gridCol w:w="722"/>
        <w:gridCol w:w="72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72"/>
          <w:p>
            <w:pPr>
              <w:spacing w:after="20"/>
              <w:ind w:left="20"/>
              <w:jc w:val="both"/>
            </w:pPr>
            <w:r>
              <w:rPr>
                <w:rFonts w:ascii="Times New Roman"/>
                <w:b w:val="false"/>
                <w:i w:val="false"/>
                <w:color w:val="000000"/>
                <w:sz w:val="20"/>
              </w:rPr>
              <w:t>
</w:t>
            </w:r>
            <w:r>
              <w:rPr>
                <w:rFonts w:ascii="Times New Roman"/>
                <w:b w:val="false"/>
                <w:i w:val="false"/>
                <w:color w:val="000000"/>
                <w:sz w:val="20"/>
              </w:rPr>
              <w:t>20__год</w:t>
            </w:r>
          </w:p>
          <w:bookmarkEnd w:id="27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73"/>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вознаграждения, тенге</w:t>
            </w:r>
          </w:p>
          <w:bookmarkEnd w:id="2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74"/>
          <w:p>
            <w:pPr>
              <w:spacing w:after="20"/>
              <w:ind w:left="20"/>
              <w:jc w:val="both"/>
            </w:pPr>
            <w:r>
              <w:rPr>
                <w:rFonts w:ascii="Times New Roman"/>
                <w:b w:val="false"/>
                <w:i w:val="false"/>
                <w:color w:val="000000"/>
                <w:sz w:val="20"/>
              </w:rPr>
              <w:t>
</w:t>
            </w:r>
            <w:r>
              <w:rPr>
                <w:rFonts w:ascii="Times New Roman"/>
                <w:b w:val="false"/>
                <w:i w:val="false"/>
                <w:color w:val="000000"/>
                <w:sz w:val="20"/>
              </w:rPr>
              <w:t>В с е  г о :</w:t>
            </w:r>
          </w:p>
          <w:bookmarkEnd w:id="274"/>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в а р  т а 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75"/>
          <w:p>
            <w:pPr>
              <w:spacing w:after="20"/>
              <w:ind w:left="20"/>
              <w:jc w:val="both"/>
            </w:pPr>
            <w:r>
              <w:rPr>
                <w:rFonts w:ascii="Times New Roman"/>
                <w:b w:val="false"/>
                <w:i w:val="false"/>
                <w:color w:val="000000"/>
                <w:sz w:val="20"/>
              </w:rPr>
              <w:t>
</w:t>
            </w:r>
            <w:r>
              <w:rPr>
                <w:rFonts w:ascii="Times New Roman"/>
                <w:b w:val="false"/>
                <w:i w:val="false"/>
                <w:color w:val="000000"/>
                <w:sz w:val="20"/>
              </w:rPr>
              <w:t>1 4</w:t>
            </w:r>
          </w:p>
          <w:bookmarkEnd w:id="27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9"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69"/>
        <w:gridCol w:w="721"/>
        <w:gridCol w:w="721"/>
        <w:gridCol w:w="721"/>
        <w:gridCol w:w="997"/>
        <w:gridCol w:w="721"/>
        <w:gridCol w:w="722"/>
        <w:gridCol w:w="722"/>
        <w:gridCol w:w="722"/>
        <w:gridCol w:w="998"/>
        <w:gridCol w:w="722"/>
        <w:gridCol w:w="722"/>
        <w:gridCol w:w="722"/>
        <w:gridCol w:w="72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77"/>
          <w:p>
            <w:pPr>
              <w:spacing w:after="20"/>
              <w:ind w:left="20"/>
              <w:jc w:val="both"/>
            </w:pPr>
            <w:r>
              <w:rPr>
                <w:rFonts w:ascii="Times New Roman"/>
                <w:b w:val="false"/>
                <w:i w:val="false"/>
                <w:color w:val="000000"/>
                <w:sz w:val="20"/>
              </w:rPr>
              <w:t>
</w:t>
            </w:r>
            <w:r>
              <w:rPr>
                <w:rFonts w:ascii="Times New Roman"/>
                <w:b w:val="false"/>
                <w:i w:val="false"/>
                <w:color w:val="000000"/>
                <w:sz w:val="20"/>
              </w:rPr>
              <w:t>20__ год</w:t>
            </w:r>
          </w:p>
          <w:bookmarkEnd w:id="2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78"/>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вознаграждения, тенге</w:t>
            </w:r>
          </w:p>
          <w:bookmarkEnd w:id="2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79"/>
          <w:p>
            <w:pPr>
              <w:spacing w:after="20"/>
              <w:ind w:left="20"/>
              <w:jc w:val="both"/>
            </w:pPr>
            <w:r>
              <w:rPr>
                <w:rFonts w:ascii="Times New Roman"/>
                <w:b w:val="false"/>
                <w:i w:val="false"/>
                <w:color w:val="000000"/>
                <w:sz w:val="20"/>
              </w:rPr>
              <w:t>
</w:t>
            </w:r>
            <w:r>
              <w:rPr>
                <w:rFonts w:ascii="Times New Roman"/>
                <w:b w:val="false"/>
                <w:i w:val="false"/>
                <w:color w:val="000000"/>
                <w:sz w:val="20"/>
              </w:rPr>
              <w:t>В с е  г о :</w:t>
            </w:r>
          </w:p>
          <w:bookmarkEnd w:id="279"/>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в а р  т а 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80"/>
          <w:p>
            <w:pPr>
              <w:spacing w:after="20"/>
              <w:ind w:left="20"/>
              <w:jc w:val="both"/>
            </w:pPr>
            <w:r>
              <w:rPr>
                <w:rFonts w:ascii="Times New Roman"/>
                <w:b w:val="false"/>
                <w:i w:val="false"/>
                <w:color w:val="000000"/>
                <w:sz w:val="20"/>
              </w:rPr>
              <w:t>
</w:t>
            </w:r>
            <w:r>
              <w:rPr>
                <w:rFonts w:ascii="Times New Roman"/>
                <w:b w:val="false"/>
                <w:i w:val="false"/>
                <w:color w:val="000000"/>
                <w:sz w:val="20"/>
              </w:rPr>
              <w:t>2 9</w:t>
            </w:r>
          </w:p>
          <w:bookmarkEnd w:id="280"/>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 w:id="281"/>
    <w:p>
      <w:pPr>
        <w:spacing w:after="0"/>
        <w:ind w:left="0"/>
        <w:jc w:val="both"/>
      </w:pPr>
      <w:r>
        <w:rPr>
          <w:rFonts w:ascii="Times New Roman"/>
          <w:b w:val="false"/>
          <w:i w:val="false"/>
          <w:color w:val="000000"/>
          <w:sz w:val="28"/>
        </w:rPr>
        <w:t>
      Рабочий орган ______________ ______________________________________________</w:t>
      </w:r>
      <w:r>
        <w:br/>
      </w:r>
      <w:r>
        <w:rPr>
          <w:rFonts w:ascii="Times New Roman"/>
          <w:b w:val="false"/>
          <w:i w:val="false"/>
          <w:color w:val="000000"/>
          <w:sz w:val="28"/>
        </w:rPr>
        <w:t>Место печати             подпись             (фамилия, имя, отчество (при его наличии)</w:t>
      </w:r>
      <w:r>
        <w:br/>
      </w:r>
      <w:r>
        <w:rPr>
          <w:rFonts w:ascii="Times New Roman"/>
          <w:b w:val="false"/>
          <w:i w:val="false"/>
          <w:color w:val="000000"/>
          <w:sz w:val="28"/>
        </w:rPr>
        <w:t>(при наличии)</w:t>
      </w:r>
      <w:r>
        <w:br/>
      </w:r>
      <w:r>
        <w:rPr>
          <w:rFonts w:ascii="Times New Roman"/>
          <w:b w:val="false"/>
          <w:i w:val="false"/>
          <w:color w:val="000000"/>
          <w:sz w:val="28"/>
        </w:rPr>
        <w:t>Финансовый институт ________ ___________________________________________________</w:t>
      </w:r>
      <w:r>
        <w:br/>
      </w:r>
      <w:r>
        <w:rPr>
          <w:rFonts w:ascii="Times New Roman"/>
          <w:b w:val="false"/>
          <w:i w:val="false"/>
          <w:color w:val="000000"/>
          <w:sz w:val="28"/>
        </w:rPr>
        <w:t>Место печати       подпись             q      (фамилия, имя, отчество (при его наличии)</w:t>
      </w:r>
      <w:r>
        <w:br/>
      </w:r>
      <w:r>
        <w:rPr>
          <w:rFonts w:ascii="Times New Roman"/>
          <w:b w:val="false"/>
          <w:i w:val="false"/>
          <w:color w:val="000000"/>
          <w:sz w:val="28"/>
        </w:rPr>
        <w:t>(при наличии)</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за____ квартал 20___года</w:t>
            </w:r>
          </w:p>
        </w:tc>
      </w:tr>
    </w:tbl>
    <w:bookmarkStart w:name="z1012" w:id="282"/>
    <w:p>
      <w:pPr>
        <w:spacing w:after="0"/>
        <w:ind w:left="0"/>
        <w:jc w:val="left"/>
      </w:pPr>
      <w:r>
        <w:rPr>
          <w:rFonts w:ascii="Times New Roman"/>
          <w:b/>
          <w:i w:val="false"/>
          <w:color w:val="000000"/>
        </w:rPr>
        <w:t xml:space="preserve"> Пояснение по заполнению формы "Отчет о фактическом использовании субсидий за____ квартал 20___года"</w:t>
      </w:r>
    </w:p>
    <w:bookmarkEnd w:id="282"/>
    <w:bookmarkStart w:name="z1013" w:id="283"/>
    <w:p>
      <w:pPr>
        <w:spacing w:after="0"/>
        <w:ind w:left="0"/>
        <w:jc w:val="both"/>
      </w:pPr>
      <w:r>
        <w:rPr>
          <w:rFonts w:ascii="Times New Roman"/>
          <w:b w:val="false"/>
          <w:i w:val="false"/>
          <w:color w:val="000000"/>
          <w:sz w:val="28"/>
        </w:rPr>
        <w:t>
      1. Форма "Отчет о фактическом использовании субсидий за ____ квартал 20___года" представляется финансовым институтом рабочему органу ежеквартально, до 20 числа месяца, следующего за отчетным периодом и по итогам года (информация по состоянию на 1 января следующего года) до 25 числа месяца, следующего за отчетным периодом и итогам года (информация по состоянию на 1 января следующего года) до 25 числа месяца, следующего за отчетным периодом.</w:t>
      </w:r>
    </w:p>
    <w:bookmarkEnd w:id="283"/>
    <w:bookmarkStart w:name="z1014" w:id="284"/>
    <w:p>
      <w:pPr>
        <w:spacing w:after="0"/>
        <w:ind w:left="0"/>
        <w:jc w:val="both"/>
      </w:pPr>
      <w:r>
        <w:rPr>
          <w:rFonts w:ascii="Times New Roman"/>
          <w:b w:val="false"/>
          <w:i w:val="false"/>
          <w:color w:val="000000"/>
          <w:sz w:val="28"/>
        </w:rPr>
        <w:t>
      2. Рабочий орган предоставляет Министерству сельского хозяйства Республики Казахстан, ежеквартально до 30 числа месяца, следующего за отчетным периодом и по итогам года (информацию по состоянию на 1 января следующего года) до 30 числа месяца, следующего за отчетным периодом.</w:t>
      </w:r>
    </w:p>
    <w:bookmarkEnd w:id="284"/>
    <w:bookmarkStart w:name="z1015" w:id="285"/>
    <w:p>
      <w:pPr>
        <w:spacing w:after="0"/>
        <w:ind w:left="0"/>
        <w:jc w:val="both"/>
      </w:pPr>
      <w:r>
        <w:rPr>
          <w:rFonts w:ascii="Times New Roman"/>
          <w:b w:val="false"/>
          <w:i w:val="false"/>
          <w:color w:val="000000"/>
          <w:sz w:val="28"/>
        </w:rPr>
        <w:t>
      3. Форма заполняется следующим образом:</w:t>
      </w:r>
    </w:p>
    <w:bookmarkEnd w:id="285"/>
    <w:bookmarkStart w:name="z1016" w:id="286"/>
    <w:p>
      <w:pPr>
        <w:spacing w:after="0"/>
        <w:ind w:left="0"/>
        <w:jc w:val="both"/>
      </w:pPr>
      <w:r>
        <w:rPr>
          <w:rFonts w:ascii="Times New Roman"/>
          <w:b w:val="false"/>
          <w:i w:val="false"/>
          <w:color w:val="000000"/>
          <w:sz w:val="28"/>
        </w:rPr>
        <w:t>
      в графе 1 "№" указывается порядковый номер;</w:t>
      </w:r>
    </w:p>
    <w:bookmarkEnd w:id="286"/>
    <w:bookmarkStart w:name="z1017" w:id="287"/>
    <w:p>
      <w:pPr>
        <w:spacing w:after="0"/>
        <w:ind w:left="0"/>
        <w:jc w:val="both"/>
      </w:pPr>
      <w:r>
        <w:rPr>
          <w:rFonts w:ascii="Times New Roman"/>
          <w:b w:val="false"/>
          <w:i w:val="false"/>
          <w:color w:val="000000"/>
          <w:sz w:val="28"/>
        </w:rPr>
        <w:t>
      в графе 2 "Наименование заемщика" указывается заемщик, одобренный к субсидированию;</w:t>
      </w:r>
    </w:p>
    <w:bookmarkEnd w:id="287"/>
    <w:bookmarkStart w:name="z1018" w:id="288"/>
    <w:p>
      <w:pPr>
        <w:spacing w:after="0"/>
        <w:ind w:left="0"/>
        <w:jc w:val="both"/>
      </w:pPr>
      <w:r>
        <w:rPr>
          <w:rFonts w:ascii="Times New Roman"/>
          <w:b w:val="false"/>
          <w:i w:val="false"/>
          <w:color w:val="000000"/>
          <w:sz w:val="28"/>
        </w:rPr>
        <w:t>
      в графе 3 "ИИН/БИН" указывается индивидуальный идентификационный номер/бизнес-идентификационный номер заемщика;</w:t>
      </w:r>
    </w:p>
    <w:bookmarkEnd w:id="288"/>
    <w:bookmarkStart w:name="z1019" w:id="289"/>
    <w:p>
      <w:pPr>
        <w:spacing w:after="0"/>
        <w:ind w:left="0"/>
        <w:jc w:val="both"/>
      </w:pPr>
      <w:r>
        <w:rPr>
          <w:rFonts w:ascii="Times New Roman"/>
          <w:b w:val="false"/>
          <w:i w:val="false"/>
          <w:color w:val="000000"/>
          <w:sz w:val="28"/>
        </w:rPr>
        <w:t>
      в графе 4 "№ и дата договора займа" указывается номер и дата договора займа;</w:t>
      </w:r>
    </w:p>
    <w:bookmarkEnd w:id="289"/>
    <w:bookmarkStart w:name="z1020" w:id="290"/>
    <w:p>
      <w:pPr>
        <w:spacing w:after="0"/>
        <w:ind w:left="0"/>
        <w:jc w:val="both"/>
      </w:pPr>
      <w:r>
        <w:rPr>
          <w:rFonts w:ascii="Times New Roman"/>
          <w:b w:val="false"/>
          <w:i w:val="false"/>
          <w:color w:val="000000"/>
          <w:sz w:val="28"/>
        </w:rPr>
        <w:t>
      в графе 5 "Сумма договора займа, тенге" указывается общая сумма заключенного договора займа, и единица измерения данного показателя;</w:t>
      </w:r>
    </w:p>
    <w:bookmarkEnd w:id="290"/>
    <w:bookmarkStart w:name="z1021" w:id="291"/>
    <w:p>
      <w:pPr>
        <w:spacing w:after="0"/>
        <w:ind w:left="0"/>
        <w:jc w:val="both"/>
      </w:pPr>
      <w:r>
        <w:rPr>
          <w:rFonts w:ascii="Times New Roman"/>
          <w:b w:val="false"/>
          <w:i w:val="false"/>
          <w:color w:val="000000"/>
          <w:sz w:val="28"/>
        </w:rPr>
        <w:t>
      в графе 6 "Всего предусмотрено субсидий за весь срок действия договора займа, тенге" указывается предусмотренная сумма субсидий на весь срок действия договора займа, и единица измерения данного показателя;</w:t>
      </w:r>
    </w:p>
    <w:bookmarkEnd w:id="291"/>
    <w:bookmarkStart w:name="z1022" w:id="292"/>
    <w:p>
      <w:pPr>
        <w:spacing w:after="0"/>
        <w:ind w:left="0"/>
        <w:jc w:val="both"/>
      </w:pPr>
      <w:r>
        <w:rPr>
          <w:rFonts w:ascii="Times New Roman"/>
          <w:b w:val="false"/>
          <w:i w:val="false"/>
          <w:color w:val="000000"/>
          <w:sz w:val="28"/>
        </w:rPr>
        <w:t>
      в графах 7, 8, 9 и 10 "Всего перечислено субсидий, тенге" указывается общий фактический объем перечисленных средств субсидий управлением сельского хозяйства области, города республиканского значения и столицы финансовому институту и за отчетный период финансовым институтом заемщику, и единица измерения данного показателя;</w:t>
      </w:r>
    </w:p>
    <w:bookmarkEnd w:id="292"/>
    <w:bookmarkStart w:name="z1023" w:id="293"/>
    <w:p>
      <w:pPr>
        <w:spacing w:after="0"/>
        <w:ind w:left="0"/>
        <w:jc w:val="both"/>
      </w:pPr>
      <w:r>
        <w:rPr>
          <w:rFonts w:ascii="Times New Roman"/>
          <w:b w:val="false"/>
          <w:i w:val="false"/>
          <w:color w:val="000000"/>
          <w:sz w:val="28"/>
        </w:rPr>
        <w:t>
      в графах 11 и 12 "Отклонение (+, -) (+) переплата, (-) недостаток, тенге" указывается разница между общими фактическими объемами перечисленных субсидий управлением сельского хозяйства области, города республиканского значения и столицы финансовому институту и финансовым институтом заемщику (графа 11 = графа 7 - графа 9), в том числе за отчетный период разница между перечисленными субсидиями управлением сельского хозяйства области, города республиканского значения и столицы финансовому институту и финансовым институтом заемщику (графа 12 = графа 8 - графа 10), и единица измерения данного показателя;</w:t>
      </w:r>
    </w:p>
    <w:bookmarkEnd w:id="293"/>
    <w:bookmarkStart w:name="z1024" w:id="294"/>
    <w:p>
      <w:pPr>
        <w:spacing w:after="0"/>
        <w:ind w:left="0"/>
        <w:jc w:val="both"/>
      </w:pPr>
      <w:r>
        <w:rPr>
          <w:rFonts w:ascii="Times New Roman"/>
          <w:b w:val="false"/>
          <w:i w:val="false"/>
          <w:color w:val="000000"/>
          <w:sz w:val="28"/>
        </w:rPr>
        <w:t>
      в графе 13 "Возврат неиспользованных субсидий рабочему органу (факт), тенге" указывается фактическая сумма неиспользованных субсидий, перечисленная финансовым институтом на счет управления сельского хозяйства области, города республиканского значения и столицы, и единица измерения данного показателя;</w:t>
      </w:r>
    </w:p>
    <w:bookmarkEnd w:id="294"/>
    <w:bookmarkStart w:name="z1025" w:id="295"/>
    <w:p>
      <w:pPr>
        <w:spacing w:after="0"/>
        <w:ind w:left="0"/>
        <w:jc w:val="both"/>
      </w:pPr>
      <w:r>
        <w:rPr>
          <w:rFonts w:ascii="Times New Roman"/>
          <w:b w:val="false"/>
          <w:i w:val="false"/>
          <w:color w:val="000000"/>
          <w:sz w:val="28"/>
        </w:rPr>
        <w:t>
      в графе 14 "Остаток субсидий, находящийся на специальном счете финансового института (графа 11 - графа 13), тенге" указывается разница между суммой субсидий, перечисленных и списанных субсидий по договорам займа, и фактической суммой неиспользованных субсидий, возвращенных управлению сельского хозяйства области, города республиканского значения и столицы (графа 14 = графа 11 - графа 13), и единица измерения данного показателя.</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Заместитель акима _____ области,</w:t>
            </w:r>
            <w:r>
              <w:br/>
            </w:r>
            <w:r>
              <w:rPr>
                <w:rFonts w:ascii="Times New Roman"/>
                <w:b w:val="false"/>
                <w:i w:val="false"/>
                <w:color w:val="000000"/>
                <w:sz w:val="20"/>
              </w:rPr>
              <w:t>города республиканского значения и</w:t>
            </w:r>
            <w:r>
              <w:br/>
            </w:r>
            <w:r>
              <w:rPr>
                <w:rFonts w:ascii="Times New Roman"/>
                <w:b w:val="false"/>
                <w:i w:val="false"/>
                <w:color w:val="000000"/>
                <w:sz w:val="20"/>
              </w:rPr>
              <w:t>столицы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 20__ года</w:t>
            </w:r>
          </w:p>
        </w:tc>
      </w:tr>
    </w:tbl>
    <w:bookmarkStart w:name="z1029" w:id="296"/>
    <w:p>
      <w:pPr>
        <w:spacing w:after="0"/>
        <w:ind w:left="0"/>
        <w:jc w:val="left"/>
      </w:pPr>
      <w:r>
        <w:rPr>
          <w:rFonts w:ascii="Times New Roman"/>
          <w:b/>
          <w:i w:val="false"/>
          <w:color w:val="000000"/>
        </w:rPr>
        <w:t xml:space="preserve"> Сведения о реализации программы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за____ квартал 20___года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 года</w:t>
            </w:r>
          </w:p>
        </w:tc>
      </w:tr>
    </w:tbl>
    <w:bookmarkStart w:name="z1031" w:id="297"/>
    <w:p>
      <w:pPr>
        <w:spacing w:after="0"/>
        <w:ind w:left="0"/>
        <w:jc w:val="both"/>
      </w:pPr>
      <w:r>
        <w:rPr>
          <w:rFonts w:ascii="Times New Roman"/>
          <w:b w:val="false"/>
          <w:i w:val="false"/>
          <w:color w:val="000000"/>
          <w:sz w:val="28"/>
        </w:rPr>
        <w:t>
      Наименование государственного органа _______________________________________</w:t>
      </w:r>
      <w:r>
        <w:br/>
      </w:r>
      <w:r>
        <w:rPr>
          <w:rFonts w:ascii="Times New Roman"/>
          <w:b w:val="false"/>
          <w:i w:val="false"/>
          <w:color w:val="000000"/>
          <w:sz w:val="28"/>
        </w:rPr>
        <w:t>Полученная сумма средств из вышестоящего бюджета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Средства из местного бюджета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89"/>
        <w:gridCol w:w="460"/>
        <w:gridCol w:w="461"/>
        <w:gridCol w:w="589"/>
        <w:gridCol w:w="845"/>
        <w:gridCol w:w="2127"/>
        <w:gridCol w:w="1144"/>
        <w:gridCol w:w="1144"/>
        <w:gridCol w:w="1486"/>
        <w:gridCol w:w="845"/>
        <w:gridCol w:w="716"/>
        <w:gridCol w:w="716"/>
        <w:gridCol w:w="718"/>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2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8"/>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агропромышленного комплекса</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тысяч тенге</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момент подачи заявки субъектом агропромышленного комплекса в финансовый институт, тысяч тенге</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сумма вознаграждения на весь срок договора займа, тысяч тенге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по переработке сельскохозяйственной продукции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5" w:id="300"/>
    <w:p>
      <w:pPr>
        <w:spacing w:after="0"/>
        <w:ind w:left="0"/>
        <w:jc w:val="both"/>
      </w:pPr>
      <w:r>
        <w:rPr>
          <w:rFonts w:ascii="Times New Roman"/>
          <w:b w:val="false"/>
          <w:i w:val="false"/>
          <w:color w:val="000000"/>
          <w:sz w:val="28"/>
        </w:rPr>
        <w:t>
      Рабочий орган ______________________________________________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 (при наличии)</w:t>
      </w:r>
    </w:p>
    <w:bookmarkEnd w:id="3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