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911f" w14:textId="b2c9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января 2017 года № 35. Зарегистрирован в Министерстве юстиции Республики Казахстан 6 февраля 2017 года № 14765.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от 29 октября 2015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35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определяют порядок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и оказание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 осуществляется в рамках реализации пункта 2.2 подраздела 5.1.3 Государственной программы жилищно-коммунального развития "Нұрлы жер"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 (далее – Программа).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– банки Республики Казахстан, имеющие соответствующую лицензию на проведение банковских и иных операций, в том числе банковских заемных операций (далее – БВУ);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платежей – график платежей по погашению основного долга, суммы вознаграждения, в том числе субсидируемой суммы вознаграждения, являющейся неотъемлемой частью договора банковского займа и договора субсидирования;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субсидирования – типовой договор, утверждаемый финансовым агентом, по условиям которого осуществляются периодические выплаты субсидий для возмещения части ставки вознаграждения по кредиту заемщика;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банковского займа – письменное соглашение, заключаемое между БВУ и заемщиком, по условиям которого предоставляется или рефинансируется кредит заемщику;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заемщик – субъект частного предпринимательства (частный застройщик), осуществляющий реализацию проекта за счет собственных средств и субсидируемого кредита;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– сумма денежных средств, предоставляемых БВУ на основании договора банковского займа заемщику для реализации проекта на условиях, определенных Программой и настоящих Правил;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субсидии – средства республиканского бюджета, направляемые через финансового агента на безвозмездной и безвозвратной основе для частичного возмещения расходов по ставке вознаграждения по выдаваемым (рефинансируемым) БВУ кредитам заемщиков;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– форма государственной финансовой поддержки заемщика, используемая для частичного возмещения расходов, уплачиваемых заемщиком БВУ в качестве вознаграждения по кредиту;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– проект строительства жилого дома (жилого здания) с долей коммерческих площадей (при наличии), не превышающих 40% от общей площади, малоэтажного жилья;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государственный орган по делам архитектуры, градостроительства и строительства;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финансовый агент – Единый оператор жилищного строительства.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при рассмотрении проектов к кредитованию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Получателем субсидии являются заемщики, осуществляющие за счет кредитов реализацию проектов на условиях, соответствующих Программе и настоящих Правил.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не подлежат кредиты субъектов частного предпринимательства, учредителями которых являются прямо или косвенно национальные управляющие холдинги, национальные компании, учрежденные в рамках договора о государственно-частном партнерстве (за исключением социально-предпринимательских корпораций), физических лиц, зарегистрированных в качестве индивидуального предпринимателя, некоммерческих организаций, в том числе жилищно-строительных кооперативов.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предоставляются по кредитам заемщиков, осуществляющих свою деятельность в соответствии с общим классификатором видов экономической деятельности согласно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БВУ выдают займы по ставке вознаграждения, не превышающей уровень базовой ставки Национального Банка Республики Казахстан более чем на 5%, действующей на день принятия решения о субсидировании.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 7% годовых от ставки вознаграждения по кредитам заемщика возмещается БВУ государством через финансового агента за счет средств республиканского бюджета.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Несубсидируемую часть ставки вознаграждения по кредиту оплачивает заемщик.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Обязательные условия для заемщика: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– финансирование проекта (рефинансирование кредита);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кредита –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субсидирования до 36 месяцев включительно.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одному проекту заключается несколько договоров субсидирования, то общий срок субсидирования устанавливается с даты подписания финансовым агентом 1 (первого) договора субсидирования.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расходы, не связанные непосредственно с финансируемым проектом в рамках настоящих Правил.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новым кредитам относятся, ранее выданные БВУ в течение 18 месяцев до рассмотрения финансовым агентом.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рефинансированию в рамках субсидирования допускаются ранее выданные БВУ кредиты со сроком 18 месяцев в день обращения в БВУ.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Целевое расходование кредита допускается на: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строительно-монтажных работ, затрат по управлению проектом, услуг по авторскому и техническому надзору;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иных расходов, связанных с реализацией проекта, в том числе расходы по рекламе, содержанию управленческого персонала, коммунальным и телекоммуникационным услугам, арендные платежи, расходы на изготовление технических паспортов по контролю качества, лабораторные испытания, налоги и другие обязательные платежи в бюджет, обязательные пенсионные взносы и обязательные профессиональные пенсионные взносы, взносы на обязательное социальное медицинское страхование в Фонд социального медицинского страхования.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БВУ не взимают какие-либо комиссии, сборы и (или) иные платежи, связанные с получением или обслуживанием займов, заключением договора субсидирования, за исключением: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изменением условий кредитования, договора банковского займа, договора субсидирования, инициируемым заемщиком;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комиссий, сборов и (или) иных платежей, взимаемых по причине нарушения заемщиком обязательств по займу, договору субсидирования;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проведением независимой оценки предмета залога (обеспечения), страхования предмета залога (обеспечения), регистрацией договора залога и снятием обременения.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Субсидированию не подлежат ранее полученные заемщиком кредиты на строительство жилья, по которым удешевлена ставка вознаграждения в рамках государственных мер поддержки.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и предоставления субсидии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рассмотрения предоставления субсидии заемщику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Заемщик обращается в БВУ с заявлением на предоставление или рефинансирование кредита (по форме, утвержденной внутренними документами БВУ) для реализации проекта на условиях соответствующих Программе и настоящих Правил.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БВУ проводят оценку финансово-экономической эффективности проекта в соответствии с внутренними документами БВУ.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оценке БВУ направляет заемщику в течение 3 (трех) рабочих дней письменный ответ о готовности кредитовать проект и необходимости предоставления решения финансового агента о субсидировании кредита.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 финансовым агентом согласно настоящим Правилам.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(далее – Стандарт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определены пунктом 8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для получения государственной услуги обращается с документами, предусмотренными пунктом 8 Стандарта государственной услуги, в канцелярию финансового 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Структурное подразделение (работник) финансового агента: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документов, указанных в пункте 8 Стандарта государственной услуги, в день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заемщиком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5 (пяти) рабочих дней рассматривает представленные документы заемщика на достоверность и соответствие требованиям настоящих Правил и принимает решение.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представления заемщиком неполного пакета документов структурное подразделение (работник) финансового агента в течение 3 (трех) рабочих дней с момента регистрации представленных документов, указанных в пункте 8 Стандарта государственной услуги, готовит мотивированный отказ в дальнейшем рассмотрении заявления.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Финансовый агент оформляет и направляет заемщику выписку из протокола о принятом положительном решении либо мотивированный отказ по основаниям, предусмотренным пунктом 9 Стандарта государственной услуги в течении – 3 (трех) рабочих дней с даты принятия решения.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обеспечивает направление выписки из протокола БВУ.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21-1. Финансовый агент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Жалобы подаются на имя руководителя финансового агента или уполномоченного органа по делам архитектуры, градостроительства и строительства (далее – уполномоченный орган) либо на блог руководителя уполномоченного органа (страница "Блог руководителя уполномоченного органа").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финансового агента или уполномоченного органа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финансового агента, уполномоченного органа,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заемщика указываются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заемщика, поступившая в адрес финансового агента, уполномоченного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заемщику посредством почтовой связи либо выдается нарочно в канцелярии финансового агента или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заемщик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заемщика,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21-2 в соответствии с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В случаях несогласия с результатами оказанной государственной услуги, заемщик обращается в суд в установленном законодательством Республики Казахстан порядке.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21-3 в соответствии с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действия решения финансового агента не превышает 6 (шести) месяцев с даты принятия решения. Финансовый агент доводит до БВУ утвержденную типовую форму субсидирования.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БВУ на основании полученного решения финансового агента заключает с заемщиком и финансовым агентом договор субсидирования.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Договор субсидирования подписывается: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БВУ с заемщиком в течение 10 (десяти) рабочих дней со дня получения протокола (выписки из протокола) от финансового агента;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 в течение 5 (пяти) рабочих дней после получения договора субсидирования от БВУ.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соглашения к договорам субсидирования, а также договора субсидирования, направленные финансовым агентом на доработку, заключаются в сроки, предусмотренные данным пунктом.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субсидирования вступает в силу со дня подписания его заемщиком, БВУ и финансовым агентом.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договоре субсидирования указывается начало срока субсидирования не более чем за 30 (тридцать) календарных дней до даты подписания договора субсидирования финансовым агентом, но не ранее даты решения финансового агента.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несвоевременного заключения договора субсидирования в сроки, установленные в подпункте 1) пункта 25 настоящих Правил, БВУ в течение 2 (двух) рабочих дней уведомляет финансового агента официальным письмом с разъяснением причин задержки.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Финансовый агент отказывает в подписании договора субсидирования при несоответствии: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утвержденной типовой форме;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банковского займа условиям Программы и настоящих Правил.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указанных несоответствий финансовый агент в письменной форме, не позднее срока, предусмотренного подпунктом 2) пункта 25 настоящих Правил, уведомляет БВУ для устранения замечаний.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выплаты вознаграждения по кредиту определяется БВУ по согласованию с заемщиком. В случае, если начисление вознаграждения по кредиту начинается со дня, следующего за днем подписания договора субсидирования заемщиком, БВУ, в период субсидирования не включается день подписания договора субсидирования заемщиком, БВУ.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Финансовый агент после подписания договора субсидирования выплачивает субсидии согласно графику платежей. При этом, субсидии выплачиваются при наличии средств от уполномоченного органа.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перечисления субсидий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Выплата субсидий на погашение части ставки вознаграждения по выдаваемым БВУ кредитам заемщикам осуществляется в пределах средств, предусмотренных законом о республиканском бюджете на соответствующие финансовые годы.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Перечисление средств финансовому агенту осуществляется уполномоченным органом в соответствии с индивидуальным планом финансирования и договором на специальный счет финансового агента, открытый в Национальном Банке Республики Казахстан в соответствующем финансовом году.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Поступившие средства для субсидирования со специального счета Национального Банка Республики Казахстан перечисляются единым траншем на операторский текущий счет финансового агента открытого в одном из БВУ.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Финансовый агент перечисляет субсидии с операторского текущего счета на соответствующие текущие счета финансового агента открытые в БВУ. При этом не допускается взимание БВУ с данного текущего счета комиссии за ведение счета (списание, зачисление, возврат, возмещение сумм субсидий).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Финансовый агент с учетом графика платежей заемщиков ежемесячно перечисляет авансовыми платежами субсидии на текущий счет в БВУ, уведомляя БВУ по электронной почте путем направления копии распоряжения о перечислении средств с указанием заемщиков, региона, суммы субсидий и периода, за который осуществлена выплата (далее - распоряжение).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Финансовый агент обеспечивает возврат с текущего счета на операторский счет средств субсидий по прекращенным и приостановленным к субсидированию кредитам, а также по которым произведено частичное полное и досрочное погашение, для перенаправления на субсидирование действующих и новых одобренных к субсидированию проектов.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Неиспользованный остаток средств субсидий на операторском текущем счете финансового агента в текущем финансовом году используется в следующем финансовом году по принятым заявлениям заемщиков за отчетный финансовый год.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Допускается в случае начисления БВУ вознаграждения по размещенным средствам на операторском текущем счете финансового агента использование полученного вознаграждения для реализации финансовым агентом собственных программ по финансовой поддержки предпринимателей.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списания БВУ субсидий с текущего счета финансового агента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БВУ списывает субсидии с текущего счета финансового агента по каждому заемщику в соответствии с распоряжением полученным от финансового агента при условии полного погашения заемщиком суммы основного долга и несубсидируемой части ставки вознаграждения.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частичного либо полного досрочного погашения основного долга заемщиком БВУ уведомляет финансового агента в течение 7 (семи) рабочих дней с последующим представлением дополнительного соглашения к договору субсидирования с измененным графиком платежей и копии дополнительного соглашения к договору банковского займа.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БВУ не списывает субсидии с текущего счета финансового агента до погашения задолженности заемщиком суммы основного долга и несубсидируемой части ставки вознаграждения в следующих случаях: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согласно графику платежей в течение 30 (тридцати) календарных дней;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заемщиком в течение 3 (трех) месяцев подряд обязательств согласно графику платежей;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процедуры по реструктуризации обязательств заемщика.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в течение 2 (двух) рабочих дней уведомляет в письменной форме по указанным случаям финансового агента в случае отсутствия электронного канала обмена информацией с финансовым агентом.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случаях предусмотренных подпунктами 1) и 3) пункта 41 настоящих Правил финансовый агент временно не перечисляет последующие субсидии до получения от БВУ соответствующего уведомления.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БВУ уплачивает финансовому агенту штрафные санкции в размере 100 (ста) месячных расчетных показателей по истечении 30 (тридцати) календарных дней в случае несвоевременного уведомления в срок, предусмотренный пунктами 40 и 41 настоящих Правил.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субсидирования заемщика при внесении изменений к договору банковского займа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случае, если меняются условия (ставка вознаграждения, льготный период, предоставление отсрочки по оплате платежей, перевод долга, реструктуризация обязательств) действующего договора банковского займа заемщика, БВУ уведомляет финансового агента с приложением соответствующих документов, который в течение 5 (пяти) рабочих дней рассматривает данный вопрос коллегиально на заседании финансового агента.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принимается решение о возможности (невозможности) внесения изменений в действующий договор банковского займа заемщика и направляется копия решения в БВУ.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иным изменениям условий действующего договора банковского займа заемщика, БВУ уведомляет финансового агента, который в течение 7 (семи) рабочих дней согласовывает или отказывает в согласовании вносимых изменений в действующий договор банковского займа заемщика и уведомляет в письменной форме БВУ.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соответствии с условиями договора банковского займа (дополнительного соглашения к нему) заемщика финансовый агент осуществляет перечисление субсидий, по которому БВУ предоставлен льготный период (отсрочка) по выплате несубсидируемой части ставки вознаграждения и (или) погашению основного долга. При этом срок льготного периода (отсрочки) указывается в решении финансового агента.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приостановления, прекращения и возобновления субсидирования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Финансовый агент приостанавливает субсидирование заемщика в следующих случаях: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нецелевого использования кредита, по которому осуществляется субсидирование;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проекта и (или) заемщика условиям Программы и настоящих Правил;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неисполнения заемщиком в течение 3 (трех) месяцев подряд обязательств по оплате платежей перед БВУ согласно графику платежей;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ареста денег, находящихся на банковском счете заемщика.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целях выявления случая, предусмотренного подпунктом 1) пункта 47 настоящих Правил, БВУ проводит мониторинг целевого использования кредита заемщиком, с выездом на место и составлением отчета, в порядке, установленном внутренними документами БВУ.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отставаний от утвержденного заемщиком плана производства строительно-монтажных работ свыше 3 (трех) месяцев БВУ уведомляет финансового агента в течение 3 (трех) рабочих дней для приостановления субсидирования.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Финансовый агент в течение 5 (пяти) рабочих дней со дня принятия решения о приостановлении выплаты субсидий письменно уведомляет БВУ и заемщика с указанием причин приостановления субсидирования.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Финансовый агент после установления фактов, указанных в пункте 47 настоящих Правил в течение 5 (пяти) рабочих дней принимает решение о прекращении либо возобновлении субсидирования.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указывается основание о прекращении (возобновлении) субсидирования.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или возобновление субсидирования осуществляется с даты приостановления субсидирования.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Финансовый агент в установленном порядке принимает решение о возобновлении субсидирования при условии устранения заемщиком причин, явившихся основанием для приостановления субсидирования. 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Протокол (выписку из протокола) о принятом решении финансовый агент оформляет в течение 2 (двух) рабочих дней с даты проведения заседания и в течение 1 (одного) рабочего дня направляет их копии БВУ и заемщику.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Допускается возобновление субсидирования по кредиту заемщика при устранении причин приостановления по случаям, предусмотренных в подпунктах 2), 3) и 4) пункта 47 настоящих Правил.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нецелевого использования заемщиком кредитных средств, БВУ в судебном порядке принимает меры по возмещению заемщиком выплаченных субсидий по заключенному договору субсидирования в рамках настоящих Правил.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Взысканные суммы субсидий подлежат возврату на операторский счет финансового агента.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Финансовый агент по принятому решению о возобновлении субсидирования производит выплату субсидий, не оплаченных за период приостановления.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субсидирования по основанию указанному в подпункте 3) пункта 47 настоящих Правил, возобновление выплаты субсидий осуществляется с момента возникновения просрочки по кредиту.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кредиты, по которым имеется решение финансового агента о прекращении субсидирования заемщика.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принятии решения о полном прекращении субсидирования заемщика, финансовый агент в одностороннем порядке расторгает договор субсидирования в соответствии с действующим законодательством Республики Казахстан и условиями договора с уведомлением заемщика о расторжении.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Основанием для прекращения субсидирования является: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погашение заемщиком кредита по договору банковского займа. При этом, датой прекращения субсидирования признается дата погашения займа;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прекращении субсидирования заемщика;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договора субсидирования по инициативе заемщика.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финансовым агентом субсидирования и мониторинга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Финансовый агент осуществляет: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ежемесячный мониторинг платежной дисциплины заемщика на основании данных, предоставляемых БВУ;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регулярный учет полученных и выплаченных субсидий;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целевого использования кредита заемщиком;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соответствия заемщика (проекта заемщика) условиям Программы и настоящих Правил;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порядка, срока мониторинга, форм отчетности, в случаях предусмотренных подпунктами 1-4) настоящего пункта.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БВУ ежемесячно до 10-го числа месяца, следующего за отчетным месяцем, направляют финансовому агенту, отчет о субсидировании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осуществляет проверку расчета вознаграждения и оплаченных средств БВУ.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Финансовый агент направляет уполномоченному органу ежемесячно: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25 (двадцать пятого) числа месяца, следующего за отчетным месяцем, отчет о субсидировании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15 (пятнадцатого) числа месяца, следующего за отчетным месяцем, сводные сведения о реализуемых проектах в разрезе заемщиков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по принятым обязательствам и прогнозному остатку средств для субсидирования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Финансовый агент ежемесячно направляет ЖССБК, местным исполнительным органам областей, городов Нур-Султан, Алматы и Шымкент сведения о реализуемых проектах согласно приложению 4 к настоящим Правилам.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БВУ в случае прекращения субсидирования, частичного или полного досрочного погашения основного долга по кредиту заемщика, проведения процедуры реструктуризации обязательств заемщика БВУ в течение 7 (семи) рабочих дней представляет акт сверки взаиморасчетов финансовому агенту.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акте сверки указываются суммы и даты фактического списания и перечисления субсидий.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акта сверки взаиморасчҰтов финансовый агент и БВУ производят действия по его исполнению.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Финансовый агент запрашивает у БВУ (при необходимости и у заемщика) необходимые документы и информацию, относящиеся к предмету мониторинга, в том числе составляющую банковскую и налоговую тайну, при этом БВУ обязан предоставить запрашиваемую финансовым агентом информацию.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Мониторинг целевого использования кредита заемщиком осуществляется на основании данных, предоставляемых БВУ и заемщиком, и с выездом на место реализации проекта, по итогам выезда формируется отчет о мониторинге, который визируется БВУ, заемщиком и финансовым агентом, при этом порядок, периодичность и сроки мониторинга, а также формы отчетности устанавливаются финансовым агентом. Организация выезда на место реализации проекта осуществляется за счет заемщика.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мониторятся кредиты, которые на дату проведения мониторинга погашены либо по которым прекращено субсидирование на основании решения финансового агента.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 проектам заемщиков, находящихся на стадии строительства, оформления правоустанавливающих документов, запуска проекта и иных объективных причин финансовый агент предоставляет дополнительный срок, для устранения замечания исходя из особенностей проекта заемщика. В случае значительного отклонения по проекту финансовый агент принимает решение на предмет целесообразности дальнейшего субсидирования.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Финансовый агент по выявленным случаям нарушений приостанавливает субсидирование по проекту заемщика согласно параграфу 5 главы 3 настоящих Правил.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Услуги финансового агента по субсидированию оплачиваются в пределах средств, предусмотренных законом о республиканском бюджете на соответствующие финансовые годы.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комиссии финансовому агенту за оказание услуг, осуществляется на основании заключенного между уполномоченным органом и финансовым агентом договором на оказание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</w:p>
        </w:tc>
      </w:tr>
    </w:tbl>
    <w:bookmarkStart w:name="z61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- 8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протокола заседания услугодателя о принятом положительном решении по субсидированию либо мотивированный отказ по основаниям, предусмотренным пунктом 9 Стандарта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включительно, в соответствии с графиком работы с 9-00 до 18:00 часов, с перерывом на обед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до 17.00 часов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мере поступления документов,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заявление-анкета на получение субсидии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письмо БВУ с положительным решением о возможности предоставления (рефинансирования) кредита для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информация по объекту (презентации, рекламные материалы, планировка квартир, площадь и количество квартир), в том числе в электронном виде.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представление недостоверных данных (сведений);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–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услугодателя: info@​kmc.​kz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уполномоченного органа по делам архитектуры, градостроительства и строительства: www.​kds.​miid.​gov.​kz.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– 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Финансовому агенту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61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субсидии 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 программой жилищно-коммунального развития "Нұрлы жер", прошу инициировать вынесение вопроса о субсидировании кредита для реализации проекта с ______________________________________________ согласно нижеследующего:</w:t>
      </w:r>
    </w:p>
    <w:bookmarkStart w:name="z6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Сведения об участнике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государственной регистрации/ перерегистрации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Руководство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Собственники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товарищества с ограниченной ответственностью - соучредители, владеющие 1 % и более процентов акций).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Информация о текущей деятельности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Информация о банковских счетах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 _____________________________________</w:t>
      </w:r>
    </w:p>
    <w:bookmarkStart w:name="z6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История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займы, использовавшиеся в процессе работы СЧП, как погашенные, так и непогашенные в настоящее время.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Информация о действующих кредитах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 _______________/_______________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 (№, дата)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на указанную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 (краткое описание)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Информация об участии в других государственных программах и применяемых в отношении СЧП мерах государственной поддержки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ГП /МГП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Гарантии и согласия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финансовому агенту следующее:</w:t>
      </w:r>
    </w:p>
    <w:bookmarkStart w:name="z6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финансовому агенту совместно с настоящим заявлением, либо по запросу финансового агента, являются достоверными и полностью соответствуют действительности на нижеуказанную дату, в случае изменения указанных данных незамедлительно уведомить финансового агента.</w:t>
      </w:r>
    </w:p>
    <w:bookmarkEnd w:id="158"/>
    <w:bookmarkStart w:name="z6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Предоставлять и раскрывать по первому требованию финансового агента любую информацию, содержащие банковскую и коммерческую тайну, затребованные в рамках рассмотрения настоящего заявления.</w:t>
      </w:r>
    </w:p>
    <w:bookmarkEnd w:id="159"/>
    <w:bookmarkStart w:name="z6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СЧП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bookmarkEnd w:id="160"/>
    <w:bookmarkStart w:name="z6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подтверждает, что уставная компетенция СЧП, позволяет подавать настоящее заявление лицу, которое подписывает настоящее заявление.</w:t>
      </w:r>
    </w:p>
    <w:bookmarkEnd w:id="161"/>
    <w:bookmarkStart w:name="z6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bookmarkEnd w:id="162"/>
    <w:bookmarkStart w:name="z6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настоящим предоставляет финансовому агенту согласие с тем, что:</w:t>
      </w:r>
    </w:p>
    <w:bookmarkEnd w:id="163"/>
    <w:bookmarkStart w:name="z6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предоставляет указанные в настоящем заявлении сведения, информацию и предоставленные СЧП документы государственным органам (финансовым агентам), с целью проверки и рассмотрения.</w:t>
      </w:r>
    </w:p>
    <w:bookmarkEnd w:id="164"/>
    <w:bookmarkStart w:name="z6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в рамках Программы.</w:t>
      </w:r>
    </w:p>
    <w:bookmarkEnd w:id="165"/>
    <w:bookmarkStart w:name="z6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оставляет за собой возможность проверки любой сообщаемой СЧП о себе информации, а документы, предоставленные СЧП, и оригинал заявления будут храниться у финансового агента, даже если субсидирование не будет предоставлено.</w:t>
      </w:r>
    </w:p>
    <w:bookmarkEnd w:id="166"/>
    <w:bookmarkStart w:name="z6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финансовым агентом данного заявления к рассмотрению, а также возможные расходы СЧП (на оформление необходимых для получения субсидирования документов, и другие расходы) не является обязательством финансового агента предоставить субсидирование или возместить понесенные СЧП издержки.</w:t>
      </w:r>
    </w:p>
    <w:bookmarkEnd w:id="167"/>
    <w:bookmarkStart w:name="z6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финансовому агенту иметь не буду.</w:t>
      </w:r>
    </w:p>
    <w:bookmarkEnd w:id="168"/>
    <w:bookmarkStart w:name="z6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Приложения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0"/>
    <w:bookmarkStart w:name="z3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БВУ)</w:t>
      </w:r>
    </w:p>
    <w:bookmarkEnd w:id="171"/>
    <w:bookmarkStart w:name="z3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_____________ по ____________ года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БВУ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IBAN код*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 банковского займа (дополнительного соглашения)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 (дополнительного соглашения)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(транша)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(траншу)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 субсидирования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субсидий перечисленные финансовым агентом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субсидий списанные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просроченной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Детализация целевого использования кредита (транша)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1" w:id="180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462" w:id="181"/>
      <w:r>
        <w:rPr>
          <w:rFonts w:ascii="Times New Roman"/>
          <w:b w:val="false"/>
          <w:i w:val="false"/>
          <w:color w:val="000000"/>
          <w:sz w:val="28"/>
        </w:rPr>
        <w:t>
      Примечание:* - уникальный код идентификации договора субсидирования,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генерируемый банковской системой БВУ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 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 по _____________ года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БВУ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банковского займа (дополнительного соглашения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 (дополнительного соглашения)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 (транша)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(траншу)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субсидируе-мой ставки вознаграждения по кредиту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субсидирования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предусмотрено субсидий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отчетный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Возвращенная сумма субсидий по приостановленным/ прекращенным субсидиям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проектах на " ___" ___________ _______ года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застройщика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объекта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квартир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квад- рат- ных мет- 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фиксированной цене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принятым обязательствам и прогнозному остатку</w:t>
      </w:r>
      <w:r>
        <w:br/>
      </w:r>
      <w:r>
        <w:rPr>
          <w:rFonts w:ascii="Times New Roman"/>
          <w:b/>
          <w:i w:val="false"/>
          <w:color w:val="000000"/>
        </w:rPr>
        <w:t>средств для субсидирования на " ___" ___________ _______ года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на текущий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возвратов с БВУ по приостановленным/ прекращенным субсидиям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принятых обязательств за весь период субсидирования без выплаченных субсидий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остаток средств для субсидирования (графы 6-7)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