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c112" w14:textId="e93c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2015 года № 32-2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7 декабря 2016 года № 8-1. Зарегистрировано Департаментом юстиции Западно-Казахстанской области 21 декабря 2016 года № 4632.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№4221, опубликованное 16 января 2016 года в газете "Сатып Алу Ақпарат")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5 750 161 тысяча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 трансфертов – 4 799 554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5 889 736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из республиканского бюджета в общей сумме 1 268 968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штатной численности отделов регистрации актов гражданского состояния – 1 699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1 313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увеличение норм обеспечения инвалидов обязательными гигиеническими средствами – 3 198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936 463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уровня оплаты труда административных государственных служащих – 63 000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создание цифровой образовательной инфраструктуры – 21 328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320 420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ребенка (детей), переданного патронатным воспитателям – 5 870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установку систем видеонаблюдения в организациях образования – 4 302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компьютеров для общеобразовательных школ – 5 520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текущий ремонт и содержание автомобильных дорог районного значения – 21 136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определение мест неустановленных сибиреязвенных захоронений и на проведение лабораторных исследований – 9 540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ремонт здания Федоровской общей средней общеобразовательной школы №1 села Федоровка Теректинского района Западно-Казахстанской области – 31 597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ремонт дороги по улице Ленина села Федоровка Теректинского района Западно-Казахстанской области – 56 423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5 750 161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5 889 736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