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1caa" w14:textId="a811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18 мая 2016 года № 3-3 "О внесении изменений в решение Таскалинского районного маслихата от 24 декабря 2015 года № 36-2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5 августа 2016 года № 5-8. Зарегистрировано Департаментом юстиции Западно-Казахстанской области 12 августа 2016 года № 4513. Утратило силу решением Таскалинского районного маслихата Западно-Казахстанской области от 27 января 2017 года № 10-6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18 мая 2016 года №3-3 "О внесении изменений в решение Таскалинского районного маслихата от 24 декабря 2015 года №36-2 "О районном бюджете на 2016-2018 годы" (зарегистрированное в Реестре государственной регистрации нормативных правовых актов №4429, опубликованное 30 мая 2016 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"подпункт 2) изложить в следующей редакции:".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Исполняющему обязанности руководителя аппарата Таскалинского районного маслихата (Бисалиев Б.)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