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0cf6" w14:textId="c630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14 июня 2016 года № 165. Зарегистрировано Департаментом юстиции Западно-Казахстанской области 7 июля 2016 года № 4463. Утратило силу постановлением акимата Таскалинского района Западно-Казахстанской области от 29 декабря 2018 года № 387.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29.12.2018 </w:t>
      </w:r>
      <w:r>
        <w:rPr>
          <w:rFonts w:ascii="Times New Roman"/>
          <w:b w:val="false"/>
          <w:i w:val="false"/>
          <w:color w:val="000000"/>
          <w:sz w:val="28"/>
        </w:rPr>
        <w:t>№ 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совершенолетия без попечения родителей, являющихся выпускниками организаций образования в размере пяти процентов от общей численности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"Таскалинский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24 ноября 2015 года № 301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2016 год" (зарегистрированное в Реестре государственной регистрации нормативных правовых актов за № 4178, опубликованное 8 января 2016 года в информационно-правовой системе "Әділет").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(Мырзаш 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Л.Жубанышкалиеву.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