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9110" w14:textId="c5b9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22 апреля 2016 года № 132. Зарегистрировано Департаментом юстиции Западно-Казахстанской области 24 мая 2016 года № 4428. Утратило силу постановлением акимата Казталовского района Западно-Казахстанской области от 17 сентября 2020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Казталовского района Западно-Казахстанской области от 17.09.2020 </w:t>
      </w:r>
      <w:r>
        <w:rPr>
          <w:rFonts w:ascii="Times New Roman"/>
          <w:b w:val="false"/>
          <w:i w:val="false"/>
          <w:color w:val="000000"/>
          <w:sz w:val="28"/>
        </w:rPr>
        <w:t>№ 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схемы перевозки в общеобразовательные школы детей, проживающих в отдаленных населенных пунктах Казталовского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Казталовского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Акимам сельских округов, государственным учреждениям "Отдел образования Казталовского района", "Отдел экономики и финансов Казталовского района"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района З. Мажитовой.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6073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7851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6327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7597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7343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132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Казталовского района</w:t>
      </w:r>
    </w:p>
    <w:bookmarkEnd w:id="27"/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Казталовского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 марта 2015 года № 349 "Об утверждении Правил перевозок пассажиров и багажа автомобильным транспортом" (Зарегистрирован в Министерстве юстиции Республики Казахстан 3 июля 2015 года № 11550) и определяют порядок перевозки в общеобразовательные школы детей, проживающих в отдаленных населенных пунктах Казталовского района.</w:t>
      </w:r>
    </w:p>
    <w:bookmarkEnd w:id="29"/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Автотранспорты, предназначенные для перевозки организованных групп детей, оборудуются проблесковым маячком желтого цвета. На автотранспортах спереди и сзади устанавливаются квадратные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на автотранспорте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с изменением, внесенным постановлением акимата Казталовского района Западно-Казахстанской области от 13.11.2018 </w:t>
      </w:r>
      <w:r>
        <w:rPr>
          <w:rFonts w:ascii="Times New Roman"/>
          <w:b w:val="false"/>
          <w:i w:val="false"/>
          <w:color w:val="000000"/>
          <w:sz w:val="28"/>
        </w:rPr>
        <w:t>№ 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Казталовского района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Организатор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автотранспортом в период с 22.00 до 06.00 часов, а также в условиях недостаточной видимости (туман, снегопад, дождь и другие)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автотранспортов, перевозчик отменяет рейс и немедленно проинформирует об этом организатора.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автотранспортов согласовывается перевозчиком и организатором.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организатора,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Водителю автотранспорта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автотранспорта,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автотранспорта при наличии детей в автотранспорте,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автотранспорта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