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9e0c" w14:textId="4449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17 мая 2016 года № 3-6 "О внесении изменений в решение Зеленовского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10 августа 2016 года № 4-8. Зарегистрировано Департаментом юстиции Западно-Казахстанской области 25 августа 2016 года № 4531. Утратило силу решением маслихата района Бәйтерек Западно-Казахстанской области от 20 февраля 2020 года № 44-3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17 мая 2016 года № 3-6 "О внесении изменений в решение Зеленовского районного маслихата от 21 апреля 2016 года № 2-3 "О 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№ 4453, опубликованное 20 июня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"пункт 6 изложить в следующей редакции:".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