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08a8" w14:textId="4280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апреля 2016 года № 2-2. Зарегистрировано Департаментом юстиции Западно-Казахстанской области 25 мая 2016 года № 4430.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Республики Казахстан"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 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2013 года № 20-3 "Об 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за № 3418, опубликованное 31 января 2014 года в газете "Ауыл тынысы"),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 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Правила оказания социальной помощи, установления размеров и определения перечня отдельных категорий нуждающихся граждан Зеленовского района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28 апреля 1995 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 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заявитель (претендент) – лицо, обращающееся от своего имени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 получателям адресной социальной помощи в размере 50 процентов от одного месячного расчетного показателя.";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наличие среднедушевого дохода, не превышающего 60 процентов от величины прожиточного минимума.";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 12 -1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 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14-1, 14-2, 14-3, 14-4, 14-5, 14-6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 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собеседования оформляется лист собеседования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14-2. 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сведений о составе семьи по форме, утверждаемой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сведений о наличии личного подсобного хозяйства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14-3. 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14-4. 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14-5. 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копию социальных контрактов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после получения копий социальных контрактов в течении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 день заключения социального контракта активизации семьи принимает решение о назначении (отказе в назначении ОДП), форма которого утверждается центральным исполнительным органом, и в случае принятия решения об отказе в назначении ОДП направляет заявителю уведомление об отказе (с указанием причины)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14-6. 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выплата ОДП семье (лицу), имеющей среднедушевой доход ниже черты бедности,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разница между среднедушевым доходом семьи и чертой бедности, установленной в областях, финансируется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разница между чертой бедности, установленной в областях и 60 процентами от прожиточного минимума –за счет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выделения целевых трансфертов из республиканского бюджета ОДП полностью выплачивается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27 -1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"27-1. Уполномоченный орган принимает решение о прекращении выплаты ОДП, форма которого утверждается центральным исполнительным органом,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 выполнения участником проекта "Өрлеу"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сведений о факте выезда получателей ОДП на постоянное местожительство за пределы Республика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поступления сведений об освобожденных и отстраненных опекунах (попечителях).".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29.04.2016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