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7a3e" w14:textId="0957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августа 2016 года № 4-3. Зарегистрировано Департаментом юстиции Западно-Казахстанской области 1 сентября 2016 года № 4543. Утратило силу решением Жангалинского районного маслихата Западно-Казахстанской области от 3 марта 2020 года № 44-2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Жангалинского районного маслихата Западно-Казахстанской области от 03.03.2020 </w:t>
      </w:r>
      <w:r>
        <w:rPr>
          <w:rFonts w:ascii="Times New Roman"/>
          <w:b w:val="false"/>
          <w:i w:val="false"/>
          <w:color w:val="000000"/>
          <w:sz w:val="28"/>
        </w:rPr>
        <w:t>№ 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 марта 2016 года №133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 декабря 2013 года №15-4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за №3415, опубликованное 1 марта 2014 года в газете "Жаңарған өңір"),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Жангалинского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оказания социальной помощи, установления размеров и определения перечня отдельных категорий нуждающихся граждан Жангалинского района (далее-Правила) разработаны в соответствии с Бюджетным кодексом Республики Казахстан от 4 декабря 2008 года, Законами Республики Казахстан от 23 января 2001 года "О местном государственном управлении и самоуправлении в Республике Казахстан", от 28 апреля 1995 года "О льготах и социальной защите участников, инвалидов Великой Отечественной войны и лиц, приравненных к ним", от 13 апреля 2005 года "О социальной защите инвалидов в Республике Казахстан" и постановлениями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правила), от 4 марта 2016 года №133 "Об 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получателям адресной социальной помощи в размере 50 процентов от одного месячного расчҰтного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Настоящее решение вводится в действие со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Э.Сисекешева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август 2016 год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