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2f1e" w14:textId="a052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от численности рабочих мест без учета рабочих мест на тяжелых работах с вредными, опасными условиями труда в Бокейординском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21 июня 2016 года № 108. Зарегистрировано Департаментом юстиции Западно-Казахстанской области 19 июля 2016 года № 4482. Утратило силу постановлением акимата Бокейординского района Западно-Казахстанской области от 27 января 2017 года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Бокейординского района Западно-Казахстанской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 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квоты рабочих мест для инвалидов в размере трех процентов от численности рабочих мест без учета рабочих мест на тяжелых работах, работах с вредными, опасными условиями труда в Бокейординском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"Бокейординский районный отдел занятости и социальных программ"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"Об установлении квоты рабочих мест для инвалидов" от 20 сентября 2013 года № 184 (зарегистрированное в Реестре государственной регистрации нормативных правовых актов № 3348, опубликованное 2 ноября 2013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(Айткалиев 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Л. Кайргалиевой.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