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fbdf" w14:textId="b0bf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21 июня 2016 года № 107. Зарегистрировано Департаментом юстиции Западно-Казахстанской области 19 июля 2016 года № 4481. Утратило силу постановлением акимата Бокейординского района Западно-Казахстанской области от 26 апреля 2017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Бокейординского района Западно-Казахстанской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 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совершенолетия без попечения родителей, являющихся выпускниками организаций образования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"Бокейординский районный отдел занятости и социальных программ"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Руководителю аппарата акима района (Айткалиев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установлении квоты рабочих мест для лиц, состоящих на учете службы пробации уголовно-исполнительных инспекции, а также лиц, освобожденных из мест лишения свободы и несовершеннолетних выпускников интернатных организаций" от 30 января 2013 года № 23 (зарегистрированное в Реестре государственной регистрации нормативных правовых актов № 3182, опубликованное 2 марта 2013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Л. Кайргалиевой.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