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40dc" w14:textId="7d04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мая 2016 года № 3-3. Зарегистрировано Департаментом юстиции Западно-Казахстанской области 31 мая 2016 года № 4442.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декабря 2013 года № 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 3419, опубликованное 6 февраля 2014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аппарата маслихата (Горбунова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19.05.2016 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