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c0d960" w14:textId="2c0d96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поселков Зачаганский, Круглоозерновский и Желаевского сельского округа города Уральска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Совместное постановление акимата города Уральска Западно-Казахстанской области от 20 декабря 2016 года № 4166 и решение Уральского городского маслихата Западно-Казахстанской области от 23 декабря 2016 года № 9-4. Зарегистрировано Департаментом юстиции Западно-Казахстанской области 3 февраля 2017 года № 4675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статьями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акимат города Уральск </w:t>
      </w:r>
      <w:r>
        <w:rPr>
          <w:rFonts w:ascii="Times New Roman"/>
          <w:b/>
          <w:i w:val="false"/>
          <w:color w:val="000000"/>
          <w:sz w:val="28"/>
        </w:rPr>
        <w:t xml:space="preserve">ПОСТАНОВЛЯЕТ </w:t>
      </w:r>
      <w:r>
        <w:rPr>
          <w:rFonts w:ascii="Times New Roman"/>
          <w:b w:val="false"/>
          <w:i w:val="false"/>
          <w:color w:val="000000"/>
          <w:sz w:val="28"/>
        </w:rPr>
        <w:t xml:space="preserve">и Уральский городской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 Установить границы поселков и сельского округа города Уральска: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Поселок Зачаганский - площадью 9181,33 гектар, протяженностью границ 59588,51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№1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Поселок Круглоозерновский - площадью 23929,14 гектар, протяженностью границ 103178,17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№2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Желаевский сельский округ - площадью 103,08 гектар, протяженностью границ 8460,41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№3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 Государственному учреждению "Отдел земельных отношений города Уральска" (Галиев Е.) обеспечить государственную регистрацию данного совместного постановления и решения в органах юстиции, его официальное опубликование </w:t>
      </w:r>
      <w:r>
        <w:rPr>
          <w:rFonts w:ascii="Times New Roman"/>
          <w:b w:val="false"/>
          <w:i w:val="false"/>
          <w:color w:val="000000"/>
          <w:sz w:val="28"/>
        </w:rPr>
        <w:t>в эталонном контрольном банке нормативных правовых актов Республики Казахстан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 Контроль за исполнением настоящего совместного постановления и решения возложить на заместителя акима города (Закарин Р.) и на постоянную комиссию городского маслихата по нормативно-правовым вопросам и связям с общественностью (председатель Ермеккалиев А.).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 Настоящее совместное постановление и решение вступает в силу со дня государственной регистрации в органах юстиции, вводится в действие по истечении десяти календарных дней после дня их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4"/>
        <w:gridCol w:w="4206"/>
      </w:tblGrid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акима города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 Закарин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 Аубекеров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 Аубекеров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Уральского городского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9-4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постановления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Уральска № 4166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2016 года</w:t>
            </w:r>
          </w:p>
        </w:tc>
      </w:tr>
    </w:tbl>
    <w:bookmarkStart w:name="z1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поселка Зачаганский города Уральска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Уральского городского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9-4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постановления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Уральска № 4166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2016 года</w:t>
            </w:r>
          </w:p>
        </w:tc>
      </w:tr>
    </w:tbl>
    <w:bookmarkStart w:name="z1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поселка Круглоозерный города Уральска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6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Уральского городского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№ 9-4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постановления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Уральска № 4166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2016 года</w:t>
            </w:r>
          </w:p>
        </w:tc>
      </w:tr>
    </w:tbl>
    <w:bookmarkStart w:name="z1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Желаевского сельского округа города Уральска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