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2c57" w14:textId="64c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7 июля 2015 года № 166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2016 года № 140. Зарегистрировано Департаментом юстиции Западно-Казахстанской области 3 июня 2016 года № 4448.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№166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№3973, опубликованное 17 августа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координации занятости и социальных программ Западно-Казахстанской области" (Имангалиев Ж.Г) обеспечить государственную регистацию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166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"Назначение жилищной помощи" (далее–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отделами занятости и социальных программ города областного значения и районов Западно-Казахстанской области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 апреля 2015 года №319 "Об утверждении стандартов государственных услуг в сфере жилищно-коммунального хозяйства" (зарегистрирован в Министерстве юстиции Республики Казахстан 12 мая 2015 года №11015)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Департамент "Центр обслуживания населения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услугополучателем в Государственную корпорацию, а также при обращении на портал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- уведомление о назначении жилищной помощи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выдает расписку об отказе в приеме документов по форме согласно приложению 4 к Стандарту.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получение услугодателем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пакет документов)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полученный пакет документов и передает на рассмотрение руководителю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запись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определяет ответственного исполнителя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дает поручение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оформляет, затем направляет на подписание руководителю услугодателя–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Результат–подготовка уведомления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уведомление и направляет в канцелярию услугодателя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уведомление и направляет в Государственную корпорацию для выдачи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запись в журнале регистрации.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необходимый пакет документов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пакета документов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пакета документов в АРМ РШЭП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2–проверка (обработка) услугодателем соответствия приложенных услугополучателем пакета документов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 мотивированном ответе об отказе в запрашиваемой государственной услуге в связи с имеющимися нарушениями в пакете документов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сотрудника Государственной корпорации результата государственной услуги (уведомление или мотивированный отказ),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"Назначение жилищной помощи"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1–проверка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услугополучателем, государственной услуги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указанном в запросе, и ИИН, указанном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(бездействий) услугодателя и (или) их должностных лиц, Государственной корпорации и (или) их сотрудников по вопросам оказания государственных услуг осуществляется согласно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3881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