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e437" w14:textId="5a4e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Западно–Казахстанской области № 187 от 21 июля 2015 года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75. Зарегистрировано Департаментом юстиции Западно-Казахстанской области 22 апреля 2016 года № 4344.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 187 "Об 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№4019, опубликованный в информационно-правовой системе "Әділет" 18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регламенты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земельного участка для строительства объекта в черте населенного пункта"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строительства Западно-Казахстанской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Торегалиева 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Западно-Казахстанской области"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по определению адреса объектов недвижимости на территории Западно-Казахстанской области"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соответствующими структурными подразделениями местных исполнительных органов районов, города областного значения осуществляющими функции в сфере архитектуры, градостроительства и строительства (далее-услугодатель),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 марта 2015 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 11018)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–филиал некоммерческого акционерного общества "Государственная корпорация "Правительство для граждан" по Западно-Казахстанской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(далее–портал)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услуги–одна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(далее–справка).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(далее–услугополучатель).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в Государственную корпорацию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для уточнения адреса объекта недвижимости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информационной системе "Адресный регистр" (далее–ИСАР):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1 (одного) рабочего дня проверяет представленный пакет документов и уточняет адрес объекта недвижимости в ИСАР, а также готовит справку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1 (одного) рабочего дня проверяет подготовленную справку,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течение 15 (пятнадцати) минут регистрирует справку в журнале регистрации и направляет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1 (одного) рабочего дня проверяет подготовленную справку,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течение 15 (пятнадцати) минут регистрирует справку в журнале регистрации и направляет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справки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справки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справки и выдача услугополучателю.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(далее–ЕНИС)–о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1–проверка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(далее–АРМ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пакета документов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по определению адреса объектов недвижимости на территории Западно-Казахстанской области" (далее–регламент).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1–проверка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2–формирование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2–проверка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4–формирование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5–направление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3–проверка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6–формирование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7–получение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Государственными корпорациями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Обжалование решений, действий (бездействия) услугодателя и (или) его должностных лиц, Государственных корпорации и (или) его работников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Западно-Казахстанской области"</w:t>
      </w:r>
    </w:p>
    <w:bookmarkEnd w:id="14"/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16"/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архитектурно-планировочного задания" (далее–государственная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 (далее–услугодатель),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архитектурно-планировочного задания" (далее–регламент),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архитектурно–планировочного задания", утвержденного приказом исполняющего обязанности Министра национальной экономики Республики Казахстан от 27 марта 2015 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 11018)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– филиала некоммерческого акционерного общества "Государственная корпорация "Правительство для граждан" по Западно-Казахстанской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услуги–архитектурно–планировочное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(далее–АПЗ).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(далее–услугополучатель).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1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в услугодателю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несложных объектов, за исключением случаев мотивированного отказа, когда срок не превышает 2 (два)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поступления пакета документов, необходимых для оказания государственной услуги (далее–пакет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12 (двенадцати) рабочих дней проверяет представленный пакет документов, готовит АПЗ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проверяет подготовленную АПЗ,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АПЗ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сложных объектов, за исключением случаев мотивированного отказа, когда срок не превышает 2 (два)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15 (пятнадцати) рабочих дней проверяет представленный пакет документов, готовит АПЗ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проверяет подготовленную АПЗ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АПЗ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АПЗ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АПЗ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АПЗ и выдача услугополучателю.</w:t>
      </w:r>
    </w:p>
    <w:bookmarkEnd w:id="20"/>
    <w:bookmarkStart w:name="z1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22"/>
    <w:bookmarkStart w:name="z1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2–выбор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(далее–ЕНИС)–о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1–проверка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5–направление электронного документа (запроса услугополучателя) удостоверенного (подписанного) электронной цифровой подписью (далее–ЭЦП) оператора Государственной корпорации через ШЭП в автоматизированное рабочее место регионального шлюза электронного правительства (далее–АРМ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электронного пакета документа в АРМ РШЭП в течение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8–получение услугополучателем через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1–проверка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2–формирование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3–выбор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2–проверка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4–формирование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5–направление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3–проверка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6–формирование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7–получение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27"/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электронной государственной услуги через портал</w:t>
      </w:r>
    </w:p>
    <w:bookmarkEnd w:id="29"/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архитектурно–планировочного задания"</w:t>
      </w:r>
    </w:p>
    <w:bookmarkEnd w:id="31"/>
    <w:bookmarkStart w:name="z1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1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 изменением несущих и</w:t>
      </w:r>
      <w:r>
        <w:br/>
      </w:r>
      <w:r>
        <w:rPr>
          <w:rFonts w:ascii="Times New Roman"/>
          <w:b/>
          <w:i w:val="false"/>
          <w:color w:val="000000"/>
        </w:rPr>
        <w:t>ограждающих конструкций, инженерных систем и оборудования"</w:t>
      </w:r>
    </w:p>
    <w:bookmarkEnd w:id="33"/>
    <w:bookmarkStart w:name="z1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1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 (далее–услугодатель),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архитектурно–планировочного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 11018)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– филиала некоммерческого акционерного общества "Государственная корпорация "Правительство для граждан" по Западно-Казахстанской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услуги–решение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(далее–решение).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(далее–услугополучатель).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непредставления услугополучателем неполного пакета документов необходимых для оказания государственной услуги (далее–пакет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1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6"/>
    <w:bookmarkStart w:name="z1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предоставления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(далее–пакет документов), регистрирует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8 (восьми) рабочих дней проверяет пакет документов, готовит проект решение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проверяет подготовленную проект решение, подписывает и направляет работнику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решение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решения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решения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решения и выдача услугополучателю.</w:t>
      </w:r>
    </w:p>
    <w:bookmarkEnd w:id="37"/>
    <w:bookmarkStart w:name="z2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8"/>
    <w:bookmarkStart w:name="z2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39"/>
    <w:bookmarkStart w:name="z2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0"/>
    <w:bookmarkStart w:name="z2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1–проверка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(далее–АРМ РШЭП)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пакета документов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3 (трех)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2"/>
    <w:bookmarkStart w:name="z2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4"/>
    <w:bookmarkStart w:name="z2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 изменением несущих и</w:t>
      </w:r>
      <w:r>
        <w:br/>
      </w:r>
      <w:r>
        <w:rPr>
          <w:rFonts w:ascii="Times New Roman"/>
          <w:b/>
          <w:i w:val="false"/>
          <w:color w:val="000000"/>
        </w:rPr>
        <w:t>ограждающих конструкций, инженерных систем и оборудования"</w:t>
      </w:r>
    </w:p>
    <w:bookmarkEnd w:id="46"/>
    <w:bookmarkStart w:name="z2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2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48"/>
    <w:bookmarkStart w:name="z24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2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земельного участка для строительства объекта в черте населенного пункта" (далее–государственная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значения, акимами сельских округов (далее–услугодатели)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 марта 2015 года № 270 "Об утверждении стандартов государственной услуги "Предоставление земельного участка для строительства объекта в черте населенного пункта" (зарегистрирован в Министерстве юстиции Республики Казахстан 15 мая 2015 года № 11051)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Западно-Казахстанской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услуги–решение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(далее–решение),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оказываются платно физическим и юридическим лицам (далее–услугополучателю) в случае согласования акта выбора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стоимость государственной услуги входит стоимость изготовления земельно-кадастрового плана на земельный участок,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 июня 2003 года исчисляемая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Оплата за изготовление земельно-кадастрового плана на земельный участок осуществляется в наличной или безналичной форме через банки второго уровня на расчетный счет соответствующего филиала Государственной корпорации, либо в кассах здания филиала Государственной корпорации, которыми выдается платежный документ (квитанция), подтверждающий размер и дату оплаты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электронного запроса на получение государственной услуги через веб–портал оплата осуществляется через платежный шлюз "электронного правительства" (далее–ПШЭП).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Изготовление земельно-кадастрового плана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50"/>
    <w:bookmarkStart w:name="z2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1"/>
    <w:bookmarkStart w:name="z2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является: при обращении в Государственную корпорацию или через портал заявление услугополучателя либо уполномоченный представитель по нотариально заверенной доверенности (далее–услугополучатель),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документы в Государственную корпорацию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Государственной корпорации воспроизводит электронные копии документов, после чего возвращает оригиналы услугополучателю и выдается расписка о приеме соответствующих документов, либо в случае предоставления услугополучателем неполного пакета документов,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Государственной корпорации направляет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 регистрирует документы и направляет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накладывает резолюцию и через работника канцелярии направляет документы отдел в сфере архитектуры и градостроительства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отдела в сфере архитектуры и градостроительства регистрирует документы и направляет руководителю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отдела в сфере архитектуры и градостроительства рассматривает документы и направляет ответственному исполнителю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если ответственный исполнитель отдела в сфере архитектуры и градостроительства обнаружит основание,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отказ и направляет руководителю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руководитель отдела в сфере архитектуры и градостроительства подписывает отказ и через работника канцелярии отдела в сфере архитектуры и градостроительства направляет к услугодателю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работник канцелярии услугодателя регистрирует отказ и направляет в Государственной корпорации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работник Государственной корпорации регистрирует отказ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ответственный исполнитель отдела в сфере архитектуры и градостроительства на основании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акт выбора земельного участка с его ситуационной схемой (далее–акт) и направляет на согласование всем заинтересованным государственным органам, соответствующим службам и в Государственной корпорации (в течение 7 (семи)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 в случае занятости испрашиваемого земельного участка или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заинтересованные государственные органы, соответствующие службы и Государственная корпорация направляет в отдел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при отрицательном заключении ответственный исполнитель отдела в сфере архитектуры и градостроительства готовит заключение и направляет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отдела в сфере архитектуры и градостроительства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руководитель отдела в сфере архитектуры и градостроительства подписывает отказ и через канцелярии отдела в сфере архитектуры и градостроительства направляет к услугодателю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работник канцелярии услугодателя регистрирует отказ и направляет в Государственную корпорацию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работник Государственной корпорации регистрирует отказ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заинтересованные государственные органы и соответствующие службы согласовывают акт и соответствующее заключении, Государственная корпорация предоставляет сведении, согласовывает акт с соответствующим заключением и счет (смету) на изготовление земельного-кадастрового плана и направляет отдел в сфере архитектуры и градостроительства (в течение 12 (двенадцати)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отдел в сфере архитектуры и градостроительства готовит заключительный акт (далее–акт) и направляет в Государственную корпорацию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работник Государственной корпорации выдает услугополучателю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государственная услуга остановливается если акт не согласован с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 услугополучатель согласовывает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проводит оплату изготовления земельно-кадастрового плана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Государственная корпорация (в течении 10 (десяти) рабочих дней) изготавливает земельно-кадастровый план и направляет в отдел в сфере земельных отношений для утверждения и разработки проекта решения услугодателя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 отдел в сфере земельных отношений утверждает план, готовит проект решения услугодателя и направляет услугодателю для принятия решения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 услугодатель принимает решение и направляет копию отдел в сфере земельных отношений для изготовления договора (далее–условие) временного землепользования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 отдел в сфере земельных отношений направляет копию решения и договора через Государственной корпорации услугополучателю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 услугополучатель подписывает документы и направляет в Государственную корпорацию для дальнейшей регистрации в соответствии с законодательством Республики Казахстан в орган осуществляющий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прав на недвижимое имущество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Государственная корпорация регистрирует документы и выдают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акта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заключение Государственной корпорации и других уполномоченных органов, подготовка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утверждение земельно-кадастрового плана, изготовление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принятие решения, подписывание и направляется для изготовления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подписывается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направить на государственную регистрацию.</w:t>
      </w:r>
    </w:p>
    <w:bookmarkEnd w:id="52"/>
    <w:bookmarkStart w:name="z3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3"/>
    <w:bookmarkStart w:name="z3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сотрудник канцелярии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Государственная корпорация и другие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отдел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в процессе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(далее–регламент)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4"/>
    <w:bookmarkStart w:name="z31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Государственным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5"/>
    <w:bookmarkStart w:name="z3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(далее–ЕНИС)–о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1–проверка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отдела Департамента через ШЭП в автоматизированное рабочее место регионального шлюза электронного правительства (далее–АРМ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пакета документов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1–проверка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2–формирование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условие 2–проверка на портале срока действия регистрационного свидетельства ЭЦП и отсутствия в списке отозванных (аннулированных)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4–формирование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5–направление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3–проверка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6–формирование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7–получение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57"/>
    <w:bookmarkStart w:name="z3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5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Государственной корпорации</w:t>
      </w:r>
    </w:p>
    <w:bookmarkEnd w:id="59"/>
    <w:bookmarkStart w:name="z3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1"/>
    <w:bookmarkStart w:name="z3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