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5632" w14:textId="e475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Шемонаихинского района от 28 октября 2014 года № 346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04 апреля 2016 года № 64. Зарегистрировано Департаментом юстиции Восточно-Казахстанской области 06 мая 2016 года № 4536. Утратило силу постановлением акимата Шемонаихинского района Восточно-Казахстанской области от 22 апреля 2020 года № 110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Шемонаихинского района Восточно-Казахстанской области от 22.04.2020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28 октября 2014 года № 346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26 ноября 2014 года № 3558, опубликовано в газете "Уба-Информ" от 10 декабря 2014 года № 50)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"17" марта 2016 года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