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049a" w14:textId="caf0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4 октября 2016 года № 7-71/VI. Зарегистрировано Департаментом юстиции Восточно-Казахстанской области 27 октября 2016 года № 4713. Утратило силу - решением Урджарского районного маслихата Восточно-Казахстанской области от 16 ноября 2018 года № 34-353/VI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34-353/VI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2816, опубликовано в газете "Пульс времени" от 31 января 2013 года в номере 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социальную помощь на приобретение топлива в размере 10200 (десять тысяч двести) тенге.".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К.Карашев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