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0fe5" w14:textId="693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Уланского района Восточно-Казахстанской области от 22 декабря 2016 года № 3. Зарегистрировано Департаментом юстиции Восточно-Казахстанской области 18 января 2017 года № 4830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Республики Казахстан",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8 декабря 1993 года "Об административно-территориальном устройстве Республики Казахстан", с учетом мнения жителей села Бозанбай и на основании заключения ономастической комиссии по Восточно-Казахстанской области от 1 ноября 2016 года аким Бозанбайского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Бозанбай Уланского района улицу "Ленина" на улицу "Самата Мұқанова".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Бозанбайского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Кадирбеков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