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479" w14:textId="15a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31 марта 2016 года N 14. Зарегистрировано Департаментом юстиции Восточно-Казахстанской области 25 апреля 2016 года N 4517. Утратило силу - решением Уланского районного маслихата Восточно-Казахстанской области от 28 марта 2018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28.03.2018 № 183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195 от 30 июня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3415, опубликовано в газете "Уланские зори" от 05 августа 2014 года №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Уланского районного маслихата Восточно-Казахстанского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уполномоченная организация – Уланское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сельского, поселкового округа,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Уланского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лицу (семье) единовременно и (или) периодически (ежемесячно).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Уланского района и утверждаются решением Уланского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Уланским районным маслихатом в кратном отношении к прожиточному минимуму.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социальной помощи: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сиротство;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родительского попечения;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безнадзорность несовершеннолетних, в том числе девиантное поведение;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возможностей раннего психофизического развития детей от рождения до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стойкие нарушения функций организма, обусловленные физическими и (или) умственными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ограничение жизнедеятельности вследствие социально значимых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>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неспособность к самообслуживанию в связи с преклонным возрастом, вследствие перенесенной болезни и (или)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жестокое обращение, приведшее к социальной дезадаптации и социальной депривации;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бездомность (лица без определенного места жительства);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МРП (шесть месячных расчетных показателей).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вывода войск с территории Афганистана, в день памяти воинов-интернационалистов – 15 февраля, лицам, приравненным по льготам и гарантиям к участникам и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боевых действий на территории других государств,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рядового и руководящего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призывавшихся на учебные сборы и направлявшихся в Афганистан в период ведения боевых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совершавших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- 65000 (шестьдесят пять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10000 (десять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 шестьдесят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годах-5000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24000 (двадцать четыре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войны–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60000 (шестьдесят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15000 (пятнадцать тысяч тенге)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к памятным датам и праздничным дням оказывается по списку, утверждаемому местными исполнительными органами по представлению уполномоченной организации либо иных организаций без истребования заявлений от получателей.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 подтверждаюего регистрацию по постоянному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и/или документа, подтверждающего наступление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попавшие в трудную жизненную ситуацию, вследствие стихийного бедствия или пожара, подают заявление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представляются в подлинниках и копиях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или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уклонении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для оказания социальной помощи установленного местными уполномоченными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