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9e67" w14:textId="c089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Узынбулак Кокпектинского сельского округа Кокпектинского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7 июня 2016 года № 151. Зарегистрировано Департаментом юстиции Восточно-Казахстанской области 8 июля 2016 года № 4592. Утратило силу постановлением акимата Кокпектинского района Восточно-Казахстанской области от 15 мая 2020 года № 164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Кокпектинского района Восточно-Казахстанской области от 15.05.2020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главного государственного ветеринарного инспектора Кокпектинского района от 21 апреля 2016 года № 101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связи со вспышкой заболевания бешенства среди крупного рогатого скота в селе Узынбулак Кокпектинского сельского округа, Кокпектинского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отделу ветеринарии (Е. Толешов) совместно с руководителем районной территориальной инспекции Комитета ветеринарного контроля и надзора министерства сельского хозяйства Республики Казахстан (Е..Сарсенбаев), руководителем Кокпектинского районного управления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Казахстан" (Г..Абдрасулова), организацию и проведение соответствующих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Темиржанова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Кокпектинской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районной территориальной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инспекции Комитета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"__07__" _____06________ 2016 год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Кокпектинского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управления 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по защита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защита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национальной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Абдрасулова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 07___"_____06_________ 2016 год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