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35ad" w14:textId="c423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марта 2016 года N 31/2-V. Зарегистрировано Департаментом юстиции Восточно-Казахстанской области 12 апреля 2016 года N 4486. Утратило силу решением Курчумского районного маслихата Восточно-Казахстанской области от 24 июня 2020 года № 50/15-VI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№ 50/15-VI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Сеитказин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Место проведения митингов и собраний: Восточно-Казахстанская область, Курчумкий район, село Курчум, Центральная площадь, рядом с зданием "Центра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Восточно-Казахстанская область, Курчумский район, село Курчум, от улицы Исабекова по улице Бауыржан Момышулы до улицы Ибежанова.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