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fcc7b" w14:textId="d2fcc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единого земельного налога 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14 октября 2016 года № 7/50-VI. Зарегистрировано Департаментом юстиции Восточно-Казахстанской области 31 октября 2016 года № 4716. Утратило силу - решением Жарминского районного маслихата Восточно-Казахстанской области от 14 марта 2018 года № 19/167-VI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14.03.2018 № 19/167-VI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бюджет" (Налоговый кодекс) и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Жарминского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Повысить в десять раз базовые ставки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378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и ставки единого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444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Казахстан, на не используемые в соответствии с земельным законодательством Республики Казахстан земли сельскохозяйственного назначения по Жарминскому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