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385" w14:textId="ef93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23 декабря 2015 года № 40/2-V "О бюджете города Риддера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апреля 2016 года № 2/4-VI. Зарегистрировано Департаментом юстиции Восточно-Казахстанской области 19 апреля 2016 года № 4501.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2016 - 2018 годы" (зарегистрированно в Реестре государственной регистрации нормативных правовых актов за № 4333 опубликовано в газете "Лениногорская правда" от 05 февраля 2016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Риддера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4556258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2763424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23159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1740675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4563329,7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-21371,7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21371,7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Предусмотреть в городском бюджете на 2016 год возврат трансфертов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 в размере 45176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городском бюджете на 2016 год целевые текущие трансферты из областного бюджета в размере 50979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городском бюджете на 2016 год целевые текущие трансферты из республиканского бюджета в размере 478392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Предусмотреть в городском бюджете на 2016 год целевые текущие трансферты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размере 531110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"12-1. Предусмотреть в городском бюджете на 2016 год кредиты из Национального фонда Республики Казахстан на реконструкцию и строительство систем тепло-, водоснабжения и водоотведения в размере 569320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100308 тысяч тенге – на строительство водопроводных сетей в районе Таловка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69800 тысяч тенге – на строительство системы водоснабжения в поселке Лениногорский лесхоз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399212 тысяч тенге – на строительство системы водоснабжения в селе Поперечное города Риддера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"12-2. Предусмотреть в городском бюджете на 2016 год целевые текущие трансферты из республиканского бюджета на обеспечение компенсации потерь местных бюджетов в размере 56974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