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2cf" w14:textId="4fa0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16 июня 2016 года № 5/30-VI. Зарегистрировано Департаментом юстиции Восточно-Казахстанской области 12 июля 2016 года № 4597.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00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22 июля 2010 года № 27/212-IV "Об утверждении Правил определения размера и порядка оказания жилищной помощи", (зарегистрировано в Реестре государственной регистрации нормативных правовых актов за номером 5-3-94, опубликовано 19 августа 2010 года в областной газете "7 дней" № 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социально-защищаемым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Настоящие Правила оказания жилищной помощи малообеспеченным семьям (гражданам)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тарифа абонентской платы за оказание услуг телекоммуникаций социально защищаемым гражданам",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Государственную услугу "Назначение жилищной помощи" оказывает государственное учреждение "Отдел занятости и социальных программ города Курчатова Восточно-Казахстанской области"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и веб-портал "электронного правительства" www.egov.kz".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