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8c84" w14:textId="f868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27 апреля 2010 года № 6857 "Об определении мест для осуществления выездной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14 июня 2016 года N 710. Зарегистрировано Департаментом юстиции Восточно-Казахстанской области 18 июля 2016 года N 4604. Утратило силу - постановлением акимата города Усть-Каменогорска Восточно-Казахстанской области от 5 июня 2018 года № 2404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05.06.2018 № 2404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определении мест для осуществления выездной торговли" от 27 апреля 2010 года № 6857 (зарегистрировано в Реестре государственной регистрации нормативных правовых актов за № 5-1-145, опубликовано 4 июня 2010 года в газете "Дидар", 8 июня 2010 года в газете "Рудный Алтай")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 06.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1641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"Автовокзал", четная и нечетная стороны)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"Больничный комплекс", нечетная и четная стороны)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зданий № 1 , 5, 15, 16)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Достоевского (в районе зданий № 13, 13/1, 17)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Достоевского – проспекта Абая (в районе кафе "Встреча)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 (в районе зданий № 1, 2, 4, 7, 8-8/1, 16, 20, 23, 33, 42, 87/1)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 (в районе зданий № 13, 15, 24)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проспектов Ауэзова – Победы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Виноградова – Грузинской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Ворошилова – Белинского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Казахстан – имени Кабанбай батыра (в районе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Пермитина-Кабанбай батыра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Ворошилова – проспекта Абая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(в районе зданий № 51,70/1,72, 99, 107)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Кабанбай батыра (в районе здания № 91)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Ворошилова (в районе зданий № 151,156,175)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(в районе зданий № 100, 110, 331/1, 339, 345, 494 "А", 499, 501/1, 542, 543)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Орджоникидзе (в районе зданий № 42 – 44, 51, 53, 55, 56)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 (в районе зданий № 5, 27, 29)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Гагарина (в районе остановки "Бульвар Гагарина")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 (между зданиями № 15 – 17)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(в районе зданий № 56, 74)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Космическая, 3 (со стороны проспекта Тәуелсіздік (Независимости)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Михаэлиса (в районе здания № 5)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Горького,74 (в районе торгового дома "Нарын")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2 (в районах автобусной и трамвайной остановок "Усть-Каменогорский вокзал")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Севастопольская (в районе зданий № 3-5,12 А, 20)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Кокжал Барака (в районе здания № 31"А")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Беспалова (в районе здания № 51/1)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 (в районе здания № 2)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Деповская (в районе здания № 171)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Егорова (в районе здания № 6)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 (в районе зданий № 36 – 48)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 (в районе здания № 52)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(в районе зданий № 23, 39 – 41, 37–37/1)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(в районе зданий № 7/4, 34)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Машиностроителей (в районе зданий № 2, 6)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Мостовая (в районе здания № 1/1)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Новаторов (в районе зданий № 5, 19)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(в районе зданий № 130 А, 131)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(в районе зданий № 4, 6)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Охотская (в районе здания № 34)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Питерских Коммунаров (в районе зданий № 8, 15)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Серикбаева (в районе здания № 27)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Согринская (в районе зданий № 154, 162/1)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Тимофеева (в районе здания № 69)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 (в районе здания № 181)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 (в районе здания № 13/1)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 (в районе зданий № 7, 25/1)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Базовая (в районе здания № 1А)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Шоссейный (в районе здания № 15)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Меновное, улица Ярославская (в районе дома № 68)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конечной автобусной остановки "Пристань"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Ново-Ахмирово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 шоссе в сторону села Самсоновки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привокзальной площади станции Защита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привокзальной площади станции Защита – 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в районах станции Защита-2, Шмелева лога, Новой Согры, улицы Станиславского, села Меновного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