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c823" w14:textId="ec7c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28 января 2013 года № 5071 "Об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свободы,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21 апреля 2016 года № 2. Зарегистрировано Департаментом юстиции Восточно-Казахстанской области 17 мая 2016 года № 4548. Утратило силу - постановлением акимата города Усть-Каменогорска Восточно-Казахстанской области от 19 сентября 2016 года № 2251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19.09.2016 № 2251.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занятости населения",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установлении квоты рабочих мест для лиц, состоящих на учете службы пробации уголовно-исполнительной инспекции, а также для лиц, освобож-денных из мест лишения свободы, и несовершеннолетних выпускников интернатных организаций" от 28 января 2013 года № 5071 (зарегистрировано в Реестре государственной регистрации нормативных правовых актов № 2880, опубликовано 21 февраля 2013 года в газетах "Өскемен", "Усть-Каменогорск)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квоты рабочих мест для трудоустройства лиц, состоящих на учете службы пробации,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подпунктами 14-1), 14-3)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занятости населения", в целях социальной защиты лиц, состоящих на учете службы пробации,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испытывающих трудности в поиске работы, для обеспечения их занятости,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квоту рабочих мест для трудоустройства лиц, состоящих на учете службы пробации,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одного процента от общей численности рабочих мест.";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