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69d9f" w14:textId="8069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Усть-Каменогорска от 09 ноября 2015 года № 13613 "Об определении целевых групп населения, проживающих на территории города Усть-Каменогорска, на 2016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Усть-Каменогорского городского акимата Восточно-Казахстанской области от 18 января 2016 года N 14471. Зарегистрировано Департаментом юстиции Восточно-Казахстанской области 08 февраля 2016 года N 4398. Утратило силу - постановлением акимата города Усть-Каменогорска Восточно-Казахстанской области от 27.06.2016 № 924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Восточно-Казахстанской области от 27.06.2016 № 924.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"Об определении целевых групп населения, проживающих на территории города Усть-Каменогорска, на 2016 год" от 09 ноября 2015 года № 13613 (зарегистрировано в Реестре государственной регистрации нормативных правовых актов за № 4247, опубликовано 23 декабря 2015 года в информационно-правовой системе "Әділет", 26 декабря 2015 года в газете "Дидар", 25 декабря 2015 года в газете "Рудный Алтай")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молодежь в возрасте до двадцати девяти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воспитанники детских домов, дети-сироты и дети, оставшиеся без попечения родителей, в возрасте до двадцати девяти лет;";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15)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