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f619" w14:textId="3fcf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декабря 2016 года № 378. Зарегистрировано Департаментом юстиции Восточно-Казахстанской области 20 января 2017 года № 4836. Утратило силу постановлением Восточно-Казахстанского областного акимата от 17 ноября 2023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17.11.2023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20 октября 2016 года № 03/894, в целях локализации и ликвидации выявленных очагов распространения карантинного объекта – разновидностей черного усача (Monochamus),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Восточно-Казахстанской области в объемах зараженных площадей большим черным еловым усачом (Monochamus urussovii (Fischer v. Waldheim)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Восточно-Казахстанского областного акимата от 27.09.2022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(Дюсупов Б.К.) в пределах компетенции, установленной законодательством Республики Казахстан,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Акиму Глубоковского района (Байгонусов К.Б.), управлению сельского хозяйства Восточно-Казахстанской области (Толеубеков К.К.) принять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Мусина Д.М.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инспекции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агропромышленном комплексе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20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декабря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Дюсупов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378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большим черным еловым усачом (Monochamus urussovii (Fischer v. Waldheim)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27.09.2022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и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Белкарагайский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"Каражай"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