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d416" w14:textId="d8dd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октября 2015 года № 261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августа 2016 года № 241. Зарегистрировано Департаментом юстиции Восточно-Казахстанской области 2 сентября 2016 года № 4663.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(зарегистрированным в Реестре государственной регистрации нормативных правовых актов за номером 13337)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развития семеноводства" от 2 октября 2015 года № 261 (зарегистрированное в Реестре государственной регистрации нормативных правовых актов за номером 4215, опубликованное в газетах "Дидар" от 8 января 2016 года № 1 (17241), "Рудный Алтай" от 9 января 2016 года № 2 (19754)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"1" августа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 –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</w:t>
      </w:r>
      <w:r>
        <w:rPr>
          <w:rFonts w:ascii="Times New Roman"/>
          <w:b/>
          <w:i w:val="false"/>
          <w:color w:val="000000"/>
          <w:sz w:val="28"/>
        </w:rPr>
        <w:t>убсидирование развития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" (далее -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заявок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местных исполнительных органов районов и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"Правительства для граждан" (далее -Государственная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развития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", утвержденному приказом Министра сельского хозяйства Республики Казахстан от 6 мая 2015 года № 4-2/419 (зарегистрированным в Реестре государственной регистрации нормативных правовых актов за номером 11455) (далее - Стандарт).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1-для определения сумм субсидий и списка получателей субсидий по каждому виду семян и саженцев в каждом районе (городе областного значения) решением местного исполнительного органа района (города областного значения) создается межведомственная комиссия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Рабочим органом Комиссии является отдел сельского хозяйства района (города областного значения)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постановлением местного исполнительного органа области устанавливаются объемы субсидий по районам (городам областного значения) (в зависимости от прогнозной структуры посевных площадей);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постановлением местного исполнительного органа области по согласованию с Министерством сельского хозяйства Республики Казахстан (далее - Министерство) ежегодно до 20 декабря года, предшествующего году посева, утверждаются минимальные нормы приобретения (использования) под урожай будущего года семян первой репродукции и гибридов первого поколения по зонам и в разрезе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 отдел обеспечивает публикацию объявления о начале приема заявок для участия в программе субсидирования, порядке работы Комиссии на интернет - ресурсе местного исполнительного органа района (города областного значения) и в местных средствах массовой информации с указанием сроков приема документов на получение субсидий. Длительность выполнения -ежегодно до 20 мая.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субсидий на приобретение (использование) семян первой репродукции и гибридов первого поколения сельхозтоваропроизводители (далее - услугополучатели - сельхозтоваропроизводители) и семеноводческие хозяйства (далее-услугополучатели - семхозы) в отдел в срок до 20 июня соответствующего года по яровым культурам, до 10 ноября соответствующего года - по озимым культурам представляют заявки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Комиссия принимает и регистрирует документы услугополучателя -сельхозтоваропроизводителя и услугополучателя - семхоза.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2 - Комиссия после завершения срока приема документов формирует перечень услугополучателей - сельхозтоваропроизводителей, а также реестр услугополучателей - семхозов, через которые поданы заявки услугополучателей - сельхозтоваропроизводителей и направляет их на утверждение в местный исполнительный орган района (города областного значения). Длительность выполнения -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аким района (города областного значения) утверждает перечень услугополучателей - сельхозтоваропроизводителей и реестр услугополучателей - семхозов. Длительность выполнения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 отдел после утверждения предоставляет услугодателю перечень услугополучателей – сельхозтоваропроизводителей и реестр услугополучателей - семхозов. Длительность выполнения -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услугодатель составляет и утверждает: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сводные акты по объемам приобретения (использования услугополучателя - семхоза) семян первой репродукции, гибридов первого поколения по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сводные ведомости для выплаты субсидий на частичное возмещение затрат на приобретенные (использованные услугополучателем - семхозом) семена первой репродукции и гибридов первого поколения. Длительность выполнения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6 - услугодатель предоставляет в территориальное подразделение казначейства реестр счетов к оплате. Длительность выполнения - в течение 10 (десяти)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субсидий элитно-семеноводческие хозяйства (далее - услугополучатели - элитсемхозы) на производство элитных саженцев плодово-ягодных культур и винограда при условии их реализации сельхозтоваропроизводителям по удешевленной стоимости в отдел в срок до 20 июня соответствующего года представляют заявки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Комиссия принимает и регистрирует документы услугополучателя - элитсемхоза.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2 - Комиссия после завершения срока приема документов формирует перечень услугополучателей - элитсемхозов и направляет его на утверждение в местный исполнительный орган района (города областного значения). Длительность выполнения -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аким района (города областного значения) утверждает перечень услугополучателей - элитсемхозов. Длительность выполнения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 отдел после утверждения предоставляет услугодателю перечень услугополучателей - элитсемхозов. Длительность выполнения -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услугодатель составляет и утверждает: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сводные акты по объемам реализованных элитных саженцев плодово-ягодных культур и винограда по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сводные ведомости для выплаты субсидий на частичное возмещение затрат на производство элитных саженцев, реализованных сельхозтоваропроизводителям. Длительность выполнения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6 - услугодатель предоставляет в территориальное подразделение казначейства реестр счетов к оплате. Длительность выполнения - в течение 10 (десяти)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 с момента сдачи документов услугодателю, в Государственную корпорацию - 28 (двадцать 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создание Комиссии, которое служит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установление объемов субсидий по районам, которое служит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утверждение минимальных норм приобретения (использования) под урожай будущего года семян первой репродукции и гибридов первого поколения по зонам и в разрезе культур, которое служит основанием для начала выполнения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4, указанного в пункте 5 настоящего Регламента, является публикация объявления о начале приема заявок для участия в программе субсидирования, порядке работы Комиссии на интернет-ресурсе акимата района и в местных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субсидий на приобретение (использование) семян первой репродукции и гибридов первого поколения услугополучателями - сельхозтоваропроизводителями и услугополучателями - семхозами: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1, указанного в пункте 5 настоящего Регламента, являются прием и регистрация документов услугополучателя - сельхозтоваропроизводителя и услугополучателя - семхоза, которые служат основанием для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пункте 5 настоящего Регламента, является формирование Комиссией перечня услугополучателей - сельхозтоваропроизводителей, а также реестра услугополучателей - семхозов, которые служат основанием для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пункте 5 настоящего Регламента, является утверждение акимом района (города областного значения) перечня услугополучателей – сельхозтоваропроизводителей и реестра услугополучателей - семхозов, которые служат основанием для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4, указанного в пункте 5 настоящего Регламента, является предоставление услугодателю утвержденных перечня услугополучателей – сельхозтоваропроизводителей и реестра услугополучателей - семхозов, которые служат основанием для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составление и утверждение услугодателем сводного акта, формирование и утверждение сводной ведомости, которые служат основанием для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6, указанного в пункте 5 настоящего Регламента, является предоставление услугодателем в территориальное казначейства реестра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субсидий услугополучателями - элитсемхозами на производство элитных саженцев плодово-ягодных культур и винограда: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1, указанного в пункте 5 настоящего Регламента, являются прием и регистрация документов услугополучателей- элитсемхозов, которые служат основанием для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пункте 5 настоящего Регламента, является формирование Комиссией перечня услугополучателей - элитсемхозов, которое служит основанием для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пункте 5 настоящего Регламента, является утверждение акимом района (города областного значения) перечня услугополучателей - элитсемхозов, которое служит основанием для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4, указанного в пункте 5 настоящего Регламента, является предоставление услугодателю утвержденного перечня услугополучателей - элитсемхозов, которое служит основанием для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составление и утверждение услугодателем сводных актов, формирование и утверждение сводной ведомости, которые служат основанием для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услугодателем в территориальное казначейства реестра счетов к оплате.</w:t>
      </w:r>
    </w:p>
    <w:bookmarkEnd w:id="5"/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местный исполнительный орган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определения сумм субсидий и списка получателей субсидий по каждому виду семян и саженцев в каждом районе (городе областного значения) местным исполнительным органом района (города областного значения) создается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постановлением местного исполнительного органа области устанавливаются объемы субсидий по районам (городам областного значения) (в зависимости от прогнозной структуры посевных площадей);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постановлением местного исполнительного органа области по согласованию с Министерством ежегодно до 20 декабря года, предшествующего году посева, утверждаются минимальные нормы приобретения (использования) под урожай будущего года семян первой репродукции и гибридов первого поколения по зонам и в разрезе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отдел обеспечивает публикацию объявления о начале приема заявок для участия в программе субсидирования, порядке работы Комиссии на интернет - ресурсе местного исполнительного органа района (города областного значения) и в местных средствах массовой информации с указанием сроков приема документов на получение субсидий. Длительность выполнения -ежегодно до 20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субсидий на приобретение (использование) семян первой репродукции и гибридов первого поколения услугополучатели -сельхозтоваропроизводители и услугополучатели – семхозы в отдел в срок до 20 июня соответствующего года по яровым культурам, до 10 ноября соответствующего года - по озимым культурам представляют заявки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Комиссия принимает и регистрирует документы услугополучателя -сельхозтоваропроизводителя и услугополучателя - семхоза.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Комиссия после завершения срока приема документов формирует перечень услугополучателей - сельхозтоваропроизводителей, а также реестр услугополучателей - семхозов, через которые поданы заявки услугополучателей - сельхозтоваропроизводителей и направляет их на утверждение в местный исполнительный орган района (города областного значения). Длительность выполнения -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 района (города областного значения) утверждает перечень услугополучателей – сельхозтоваропроизводителей и реестр услугополучателей - семхозов. Длительность выполнения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отдел после утверждения предоставляет услугодателю перечень услугополуателей - сельхозтоваропроизводителей и реестр услугополучателей - семхозов. Длительность выполнения -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составляет и утверждает: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сводные акты по объемам приобретения (использования услугополучателя - семхоза) семян первой репродукции, гибридов первого поколения по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сводные ведомости для выплаты субсидий на частичное возмещение затрат на приобретенные (использованные услугополучателем - семхозом) семена первой репродукции и гибридов первого поколения. Длительность выполнения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услугодатель предоставляет в территориальное подразделение казначейства реестр счетов к оплате. Длительность выполнения - в течение 10 (десяти)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субсидий услугополучатели – элитсемхозы на производство элитных саженцев плодово-ягодных культур и винограда при условии их реализации сельхозтоваропроизводителям по удешевленной стоимости в отдел в срок до 20 июня соответствующего года представляют заявки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Комиссия принимает и регистрирует документы услугополучателя-элитсемхоза.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Комиссия после завершения срока приема документов формирует перечень услугополучателей - элитсемхозов и направляет их на утверждение в местный исполнительный орган района (города областного значения). Длительность выполнения -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 района (города областного значения) утверждает перечень услугополучателей - элитсемхозов. Длительность выполнения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отдел после утверждения предоставляет услугодателю перечень услугополучателей - элитсемхозов. Длительность выполнения -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составляет и утверждает: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сводные акты по объемам реализованных элитных саженцев плодово-ягодных культур и винограда по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сводные ведомости для выплаты субсидий на частичное возмещение затрат на производство элитных саженцев, реализованных сельхозтоваропроизводителям. Длительность выполнения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 предоставляет в территориальное подразделение казначейства реестр счетов к оплате. Длительность выполнения - в течение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7"/>
    <w:bookmarkStart w:name="z9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документы, перечисленные в пункте 9 Стандарта. Длительность обработки запроса услугополучателя – 15 (пятнадцать) минут.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необходимо получить.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Государственной корпорации принимает заявление на бумажном носителе (с прилагаемыми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соблюдении правильности и полноты заполнения заявления на бумажном носителе и предоставления документов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заявление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центр заявление (с пакетами документов) фиксируется в системе ИИС Государственной корпорации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заявления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–с момента сдачи документов – 28 (двадцать 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результата оказания государственной услуги осуществляется услугополучателем на основании расписки о приеме соответствующих документов при предъявлении удостоверения личности (либо его представителем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убсидирование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семеноводства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"Субсидирование развития семеноводства"</w:t>
      </w:r>
    </w:p>
    <w:bookmarkEnd w:id="10"/>
    <w:bookmarkStart w:name="z10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1"/>
    <w:bookmarkStart w:name="z10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235700" cy="1256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1256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на приобретение (использование) семян первой репродукции и гибридов первого поколения услугополучателями – сельхозтоваропроизводителями и услугополучателями – семхозами</w:t>
      </w:r>
    </w:p>
    <w:bookmarkEnd w:id="13"/>
    <w:bookmarkStart w:name="z1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249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услугополучатели – элитсемхозы на производство элитных саженцев плодово-ягодных культур и винограда</w:t>
      </w:r>
    </w:p>
    <w:bookmarkEnd w:id="15"/>
    <w:bookmarkStart w:name="z1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858000" cy="1248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48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 </w:t>
      </w:r>
      <w:r>
        <w:br/>
      </w:r>
      <w:r>
        <w:rPr>
          <w:rFonts w:ascii="Times New Roman"/>
          <w:b/>
          <w:i w:val="false"/>
          <w:color w:val="000000"/>
        </w:rPr>
        <w:t>Для получения субсидий на приобретение (использование) семян первой репродукции и гибридов первого поколения услугополучателями – сельхозтоваропроизводителями и услугополучателями – семхозами</w:t>
      </w:r>
    </w:p>
    <w:bookmarkEnd w:id="17"/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272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услугополучатели – элитсемхозы на производство элитных саженцев плодово-ягодных культур и винограда</w:t>
      </w:r>
    </w:p>
    <w:bookmarkEnd w:id="19"/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429500" cy="131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31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2263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