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99d6" w14:textId="c669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апреля 2016 года № 2/19-VI. Зарегистрировано Департаментом юстиции Восточно-Казахстанской области 19 мая 2016 года N 4552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области" от 9 октября 2013 года № 14/171-V (зарегистрировано в Реестре государственной регистрации нормативных правовых актов за № 3105, опубликовано в газетах "Дидар" от 7 декабря 2013 года № 146, "Рудный Алтай" от 9 декабря 2013 года № 145)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Санитарно-эпидемиологические требования к водоисточникам, местам водозабора для хозяйственно-питьевых целей, хозяйственно-питьевому водоснабжению, а также качество питьевой воды нецентрализованных водоисточников по своему составу и свойствам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 Приказом Министра национальной экономики Республики Казахстан от 16 марта 2015 года № 209 (зарегистрировано в Реестре государственной регистрации нормативных правовых актов за № 10774).".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водным ресурсам Министерства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05 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22 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