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aa1" w14:textId="6f27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ноября 2015 года № 288 "Об утверждении регламента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апреля 2016 года № 108. Зарегистрировано Департаментом юстиции Восточно-Казахстанской области 19 мая 2016 года N 4551.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24 "О внесении изменений и дополнений в некоторые приказы Министерства национальной экономики Республики Казахстан" (зарегистрированного в Реестре государственной регистрации нормативных правовых актов за номером 13161),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"Выдача решения на изменение целевого назначения земельного участка" от 2 ноября 2015 года № 288 (зарегистрированное в Реестре государственной регистрации нормативных правовых актов за номером 4249, опубликованное в газетах "Дидар" от 14 декабря 2015 года № 148 (17237), "Рудный Алтай" от 23 декабря 2015 года № 151 (19751), в информационно-правовой системе "Әділет" от 29 декабря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288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области, районов, города областного значения, акимами городов районного значения, поселков, сел, сельских округов (далее -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(зарегистрированным в Реестре государственной регистрации нормативных правовых актов за номером 11050)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регистрация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сотрудником канцелярии услугодателя. Проверка документов на соответствие перечню, предусмотренному пунктом 9 Стандарта. Выдача услугополучателю копии заявления с отметкой о регистрации с указанием даты и времени приема пакета документов и передача на рассмотрение руководителю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1 - в случае установления факта неполноты представленных документов услугодатель в течение двух рабочих дней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ознакомление руководителя услугодателя с документами услугополучателя и направление документов в орган в сфере архитектуры и градостроительства.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руководитель органа в сфере архитектуры и градостроительства рассматривает документы услугополучателя и передает их специалисту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специалист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согласующие органы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подготавливает предложение о возможности использования земельного участка по заявленному целевому назначению для представления в орган в сфере земельных отношений на рассмотрение земельной комиссией (далее – комиссия).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комиссия рассматривает и выдает заключение. Заключение комиссии составляется в двух экземплярах в форме протокольного решения, которое передается специалисту для подготовки проекта постановления. Длительность выполнения -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8 - руководитель органа в сфере земельных отношений определяет специалиста, который готовит проект постановления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пунктом 10 Стандарта.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руководитель услугодателя подписывает результат оказания государственной услуги (постановление об изменении целевого назначения земельного участка либо мотивированный отказ в оказании государственной услуги).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10 - сотрудник канцелярии услугодателя регистрирует постановление об изменении целевого назначения земельного участка либо мотивированный отказ в оказании государственной услуги и выдает результат оказания государственной услуги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услугодателю, в Государственную корпорацию или на портал - до 30 (тридцати) календарных дней (либо 22 (двадцать два) рабочих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 с отметкой о регистрации с указанием даты и времени приема пакета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в орган в сфере архитектуры и градостроительства, которые служат основанием для начала выполнения действия 3. Результатом действия 3, указанного в пункте 5 настоящего Регламента, является рассмотрение документов руководителем органа в сфере архитектуры и градостроительства и передача их специалисту на исполнение, которые служат основанием для начала выполнения действия 4. Результатом действия 4, указанного в пункте 5 настоящего Регламента, является направление документов на согласование заинтересованным государственным органам, соответствующим службам, которое служит основанием для начала выполнения действия 5. Результатом действия 5, указанного в пункте 5 настоящего Регламента, являются предоставленные заключения согласующих органов, которые служат основанием для начала выполнения действия 6. Результатом действия 6, указанного в пункте 5 настоящего Регламента, является подготовленное предложение о возможности использования земельного участка по заявленному целевому назначению для предоставления в орган в сфере земельных отношений на рассмотрение комиссией, которое служит основанием для начала выполнения действия 7. Результатом действия 7, указанного в пункте 5 настоящего Регламента, является передача заключения комиссии специалисту, которое служит основанием для начала выполнения действия 8. Результатом действия 8, указанного в пункте 5 настоящего Регламента, является подготовка проекта постановления об изменении целевого назначения земельного участка либо мотивированного отказа в оказании государственной услуги, которые служат основанием для начала выполнения действия 9. Результатом действия 9, указанного в пункте 5 настоящего Регламента, является подписание результата оказания государственной услуги, которое служит основанием для начала выполнения действия 10. Результатом действия 10, указанного в пункте 5 настоящего Регламента, является регистрация результата оказания государственной услуги и выдача его услугополучателю. 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согласующие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Выдача услугополучателю копии заявления с отметкой о регистрации с указанием даты и времени приема пакета документов и передача на рассмотрение руководителю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в случае установления факта неполноты представленных документов услугодатель в течение двух рабочих дней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руководителя услугодателя с документами услугополучателя и направление документов в орган в сфере архитектуры и градостроительства.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органа в сфере архитектуры и градостроительства рассматривает документы услугополучателя и передает их специалисту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согласующие органы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подготавливает предложение о возможности использования земельного участка по заявленному целевому назначению для представления в орган в сфере земельных отношений на рассмотрение комиссией.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комиссия рассматривает и выдает заключение. Заключение комиссии составляется в двух экземплярах форме протокольного решения, которое передается специалисту для подготовки проекта постановления. Длительность выполнения -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руководитель органа в сфере земельных отношений определяет специалиста, который готовит проект постановления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результат оказания государственной услуги (постановление об изменении целевого назначения земельного участка либо мотивированный отказ в оказании государственной услуги).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постановление об изменении целевого назначения земельного участка либо мотивированный отказ в оказании государственной услуги и выдает результат оказания государственной услуги услугополучателю. Длительность выполнения – в течение 1 (одного) рабочего дня.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электронного документа (запроса услугополучателя)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полученный пакет документов передается через накопительный сектор и курьера Государственной корпорации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Государственной корпорации в ИИС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получение работником Государственной корпорации сообщения о готовности государственной услуги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8 – получение услугополучателем через работника Государственной корпорации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государственной услуги, указанной в настоящем Регламенте, вывод на экран формы запроса для оказания услуги и заполнение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услугодателем соответствия электронного документа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государственной услуги,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выдача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результата оказания государственной услуги (в электронном виде),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rPr>
          <w:rFonts w:ascii="Times New Roman"/>
          <w:b/>
          <w:i w:val="false"/>
          <w:color w:val="000000"/>
        </w:rPr>
        <w:t xml:space="preserve"> задействованных в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136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36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24400" cy="154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54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141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1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50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50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