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f104" w14:textId="158f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апреля 2016 года № 119. Зарегистрировано Департаментом юстиции Восточно-Казахстанской области 03 мая 2016 года N 4535. Утратило силу - постановлением Восточно-Казахстанского областного акимата от 20 февраля 2020 года № 40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20.02.2020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(зарегистрированным в Реестре государственной регистрации нормативных правовых актов за номером 12814)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физической культуры и спорта" от 3 июля 2015 года № 166 (зарегистрированное в Реестре государственной регистрации нормативных правовых актов за номером 4097, опубликованное в газетах "Дидар" от 25 августа 2015 года № 96 (17185) и "Рудный Алтай" от 26 августа 2015 года № 100 (19644), от 28 августа 2015 года № 101 (19700)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регламент государственной услуги "Аккредитация местных спортивных федераций;";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местной спортивной федерации",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Государственная услуга "Аккредитация местных спортивных федераций" (далее - государственная услуга) оказывается соответствующим подразделением, осуществляющим функции в области физической культуры и спорта местного исполнительного органа области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"Приложение 2 к регламенту государственной услуги "Аккредитация местных спортивных федераций".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