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05dc" w14:textId="49b0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января 2016 года № 8. Зарегистрировано Департаментом юстиции Восточно-Казахстанской области 18 февраля 2016 года N 4411. Утратило силу постановлением Восточно-Казахстанского областного акимата от 21 сентября 2020 года № 339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21.09.2020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ноября 2015 года № 7-1/1031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(зарегистрированного в Реестре государственной регистрации нормативных правовых актов за № 12358)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ветеринарии" от 22 сентября 2015 года № 244 (зарегистрированное в Реестре государственной регистрации нормативных правовых актов за номером 4204, опубликованное в газетах "Дидар" от 17 декабря 2015 года № 145 (17234), "Рудный Алтай" от 16 декабря 2015 года № 148 (19747)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государственным ветеринарным врачом на основании списка утвержденного местными исполнительными органами районов,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районов и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Государственная услуга "Выдача ветеринарной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районов и городов областного значения (далее −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–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приказом Министра сельского хозяйства Республики Казахстан от 6 мая 2015 года № 7-1/418 (зарегистрированным в Реестре государственной регистрации нормативных правовых актов за номером 11959)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выданных ветеринарных справках вносятся в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 оказывается местным исполнительным органом области (далее −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районов и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 elicense.kz (далее – портал).".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