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0f03" w14:textId="20c0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января 2016 года № 4. Зарегистрировано Департаментом юстиции Восточно-Казахстанской области 8 февраля 2016 года № 4399.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(зарегистрированным в Реестре государственной регистрации нормативных правовых актов за номером 12091),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в области фитосанитарной безопасности" от 26марта 2014 года № 68 (зарегистрированное в Реестре государственной регистрации нормативных правовых актов за номером 3282, опубликованное в газетах "Дидар" от 21 мая 2014 года № 56 (16993), "Рудный Алтай" от 20 мая 2014 года № 56 (19503);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дополнений в постановление Восточно-Казахстанского областного акимата от 26 марта 2014 года № 68 "Об утверждении регламента государственной услуги в области фитосанитарной безопасности" от 22 декабря 2014 года № 340 (зарегистрированное в Реестре государственной регистрации нормативных правовых актов за номером 3648, опубликованное в газетах "Дидар" от 4 февраля 2015 года № 14 (17103), "Рудный Алтай" от 5 февраля 2015 года № 14 (19613).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2016 года № 4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по адресу: www.e.gov.kz,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 в случаях и по основаниям, предусмотренным пунктом 10 стандарта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15июля 2015 года № 15-02/655 </w:t>
      </w:r>
      <w:r>
        <w:rPr>
          <w:rFonts w:ascii="Times New Roman"/>
          <w:b/>
          <w:i w:val="false"/>
          <w:color w:val="000000"/>
          <w:sz w:val="28"/>
        </w:rPr>
        <w:t xml:space="preserve">(зарегистрированным в </w:t>
      </w:r>
      <w:r>
        <w:rPr>
          <w:rFonts w:ascii="Times New Roman"/>
          <w:b w:val="false"/>
          <w:i w:val="false"/>
          <w:color w:val="000000"/>
          <w:sz w:val="28"/>
        </w:rPr>
        <w:t>Реестре государственной регистрации нормативных правовых актов за номером 12091)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к услугодателю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2"/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или электронного запроса услугополучателя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заявления и документов услугополучателя канцелярией услугодателя, регистрация в журнале входящей документации.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исполнителя. Длительность выполнения – не более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регистрация заявления в ИС ГБД "Е-лицензирование" и проверка полноты предоставленных услугополучателем документов. Длительность выполнения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проверка услугодателем соответствия услугополучателя квалификационным требованиям и основаниям для выдачи лицензии в ИС ГБД "Е-лицензирование". Длительность выполнения – не более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формирование сообщения об отказе в запрашиваемой услуге в связи с имеющимися нарушениями в данных услугополучателя в ИС ГБД "Е-лицензирование".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формирование электронной лицензии в ИС ГБД "Е-лицензирование". Электронный документ формируется с использованием электронно-цифровой подписи (далее – ЭЦП) уполномоченного лица услугодателя. Длительность выполнения - для выдачи лицензии и (или) приложения к лицензии – 2 (два) рабочих дня, для переоформления лицензиии (или) приложения к лицензии – 2 (два) рабочих дня, для выдачи дубликата лицензиии (или) приложения к лицензии –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подписание сформированной ИС ГБД "Е-лицензирование" электронной лицензии. Электронный документ формируется с использованием ЭЦП уполномоченного лица услугодателя.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выдача результата оказания государственной услуги услугополучателю. Длительность выполнения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услугодателю 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выдачи лицензии и приложения к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выдачи дубликата лицензии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в течение двух рабочих дней с момента получения документов услугополучателя проверяет полноту предоставленных документов. В случае установления факта неполноты предоставленных документов услугодатель в указанные сроки дает мотивированный отказ в дальнейшем рассмотрения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расписки о приеме соответствующих документов, который служит основанием для начала действия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2 является резолюция руководителя, документы передаются исполнителю для осуществления действия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3 является зарегистрированное заявление и полный пакет документов услугополучателя, который служит основанием для начала действия 4, в случае установления факта неполноты представленных услугополучателем документов, служит основанием для действия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4 являются данные о соответствии услугополучателя квалификационным требованиям, если не соответствует, служит основанием для действия 5, если соответствует служит основанием для действия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 является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6 является сформированная лицензия, которая служит основанием для начала действия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7 является подписанная лицензия, которая служит основанием для выполнения действия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8 является подпись услугополучателя в получении лицензии.</w:t>
      </w:r>
    </w:p>
    <w:bookmarkEnd w:id="4"/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заявления и документов канцелярией услугополучателя, регистрация в журнале входящей документации.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руководителем услугодателя исполнителя. Длительность выполнения – не более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 регистрирует заявления в ИС ГБД "Е-лицензирование" и проверяет полноту предоставленных услугополучателем документов. Длительность выполнения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проверяет соответствие услугополучателя квалификационным требованиям и основаниям для выдачи лицензии в ИС ГБД "Е-лицензирование". Длительность выполнения – не более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исполнитель услугодателя формирует сообщение об отказе в запрашиваемой услуге в связи с имеющимися нарушениями в данных услугополучателя в ИС ГБД "Е-лицензирование".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формирование электронной лицензии в ИС ГБД "Е-лицензирование". Электронный документ формируется с использованием ЭЦП уполномоченного лица услугодателя. Длительность выполнения - для выдачи лицензии и приложения к лицензии – 2 (два) рабочих дня, для переоформления лицензии – 2 (два) рабочих дня, для выдачи дубликата лицензии –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сформированную порталом электронную лицензию.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выдача результата оказания государственной услуги услугополучателю. Длительность выполнения – не более 15 (пятнадцати) минут.</w:t>
      </w:r>
    </w:p>
    <w:bookmarkEnd w:id="6"/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услуги (электронная лицензия),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– процессов оказания государственной услуги размещается на веб – портале "электронного правительства",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ИСГБД "Е-лицензирование" - информационная система государственной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-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ПШЭП – платежный шлюз "электронного правительства"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производству 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пестицидов (ядохимикатов),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пестицидов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(ядохимикатов),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пестицидов (ядохимикатов)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аэрозольным и фумигационным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235700" cy="1277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127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7818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производству 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пестицидов (ядохимикатов),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пестицидов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(ядохимикатов),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пестицидов (ядохимикатов)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аэрозольным и фумигационным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bookmarkStart w:name="z9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1. При оказании государственной услуги через услугодателя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248400" cy="128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28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1252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252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bookmarkStart w:name="z9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9469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