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e136" w14:textId="cf6e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Шардаринского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25 февраля 2016 года № 54-311-V. Зарегистрировано Департаментом юстиции Южно-Казахстанской области 29 марта 2016 года № 3667. Утратило силу Решением Шардаринского районного маслихата Южно-Казахстанской области от 17 марта 2017 года № 13-92-VI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17.03.2017 № 13-92-VI (вводиться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Шардаринского районного маслихата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54-311-V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Шардаринского районного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Шардаринского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Шардаринского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кадровой службы (службой управления персоналом)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098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кадровой службы (службы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