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4ec7" w14:textId="91a4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22 декабря 2015 года № 47/231-V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14 сентября 2016 года № 8/33-VI. Зарегистрировано Департаментом юстиции Южно-Казахстанской области 19 сентября 2016 года № 3848.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22 декабря 2015 года № 47/231-V "О районном бюджете на 2016-2018 годы" (зарегистрировано в Реестре государственной регистрации нормативных правовых актов за № 3498, опубликовано 13 января 2016 года в газете "Ленгер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Толебийского района на 2016-2018 годы согласно приложениям 1, 2, 3 и 4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11 115 293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1 032 237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15 210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10 044 846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11 150 971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- 35 678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35 678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3 774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39 452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2016 года № 8/33-VI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1"/>
        <w:gridCol w:w="5799"/>
        <w:gridCol w:w="413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2"/>
        <w:gridCol w:w="477"/>
        <w:gridCol w:w="1158"/>
        <w:gridCol w:w="1159"/>
        <w:gridCol w:w="5826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2016 года № 8/33-VI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3"/>
        <w:gridCol w:w="1583"/>
        <w:gridCol w:w="4390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2016 года № 8/33-VI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на бюджетные программы, 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52"/>
        <w:gridCol w:w="1713"/>
        <w:gridCol w:w="1713"/>
        <w:gridCol w:w="4241"/>
        <w:gridCol w:w="37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2016 года № 8/33-VI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трансфертов передаваемые органам местного самауправления</w:t>
      </w:r>
      <w:r>
        <w:br/>
      </w:r>
      <w:r>
        <w:rPr>
          <w:rFonts w:ascii="Times New Roman"/>
          <w:b/>
          <w:i w:val="false"/>
          <w:color w:val="000000"/>
        </w:rPr>
        <w:t>для реализации функций местного самауправления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0"/>
        <w:gridCol w:w="1327"/>
        <w:gridCol w:w="7983"/>
      </w:tblGrid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