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9f5a" w14:textId="6739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марта 2016 года № 9. Зарегистрировано Департаментом юстиции Южно-Казахстанской области 20 апреля 2016 года № 3719. Утратило силу решением Созакского районного маслихата Южно-Казахстанской области от 29 марта 2018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29.03.2018 № 155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базовых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