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9f5a" w14:textId="6739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31 марта 2016 года № 9. Зарегистрировано Департаментом юстиции Южно-Казахстанской области 20 апреля 2016 года № 3719. Утратило силу решением Созакского районного маслихата Южно-Казахстанской области от 29 марта 2018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29.03.2018 № 155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базовых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