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a108" w14:textId="144a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19 июля 2016 года № 6-35/VI. Зарегистрировано Департаментом юстиции Южно-Казахстанской области 16 августа 2016 года № 3833. Утратило силу решением Сайрамского районного маслихата Южно-Казахстанской области от 28 июня 2018 года № 29-197/VI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Южно-Казахстанской области от 28.06.2018 № 29-197/VI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базовых ставок земельного налога и ставки единого земельного налога в десять раз на не используемые земли сельскохозяйственного назначения в соттветствии с земельным законодательством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М.Сиддиков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Сайрамского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