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d4fe" w14:textId="a02d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Южно-Казахстанской области от 3 марта 2016 года № 52-370/V. Зарегистрировано Департаментом юстиции Южно-Казахстанской области 18 марта 2016 года № 3650. Утратило силу решением Сайрамского районного маслихата Южно-Казахстанской области от 19 апреля 2018 года № 27-180/VI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Сайрамского районного маслихата Южно-Казахстанской области от 19.04.2018 № 27-180/VI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Сайрамский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порядок проведения собраний, митингов, шествий, пикетов и демонстраций в Сайрамском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Сайрамского районного маслихата от 26 марта 2015 года № 42-280/V "О дополнительном регламентировании порядка проведения собраний, митингов, шествий, пикетов и демонстраций" (зарегистрировано в Реестре государственной регистрации нормативных правовых актов № 3172 от 6 мая 2015 года, опубликовано 22 мая 2015 года в газетах "Мәртөбе" и "Пульс Сайрама").</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Е.Беркинбаев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И.Курбанов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Сайрамского районного</w:t>
            </w:r>
            <w:r>
              <w:br/>
            </w:r>
            <w:r>
              <w:rPr>
                <w:rFonts w:ascii="Times New Roman"/>
                <w:b w:val="false"/>
                <w:i w:val="false"/>
                <w:color w:val="000000"/>
                <w:sz w:val="20"/>
              </w:rPr>
              <w:t>маслихата № 52-370/V</w:t>
            </w:r>
            <w:r>
              <w:br/>
            </w:r>
            <w:r>
              <w:rPr>
                <w:rFonts w:ascii="Times New Roman"/>
                <w:b w:val="false"/>
                <w:i w:val="false"/>
                <w:color w:val="000000"/>
                <w:sz w:val="20"/>
              </w:rPr>
              <w:t xml:space="preserve">от 3 марта 2016 года </w:t>
            </w:r>
          </w:p>
        </w:tc>
      </w:tr>
    </w:tbl>
    <w:bookmarkStart w:name="z6"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Сайрамском районе</w:t>
      </w:r>
    </w:p>
    <w:bookmarkEnd w:id="1"/>
    <w:bookmarkStart w:name="z7" w:id="2"/>
    <w:p>
      <w:pPr>
        <w:spacing w:after="0"/>
        <w:ind w:left="0"/>
        <w:jc w:val="left"/>
      </w:pPr>
      <w:r>
        <w:rPr>
          <w:rFonts w:ascii="Times New Roman"/>
          <w:b/>
          <w:i w:val="false"/>
          <w:color w:val="000000"/>
        </w:rPr>
        <w:t xml:space="preserve"> 1. Общие правила</w:t>
      </w:r>
    </w:p>
    <w:bookmarkEnd w:id="2"/>
    <w:bookmarkStart w:name="z8"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и дополнительно регламентирует порядок проведения собраний, митингов, шествий, пикетов и демонстраций в Сайрамском районе. </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0" w:id="4"/>
    <w:p>
      <w:pPr>
        <w:spacing w:after="0"/>
        <w:ind w:left="0"/>
        <w:jc w:val="left"/>
      </w:pPr>
      <w:r>
        <w:rPr>
          <w:rFonts w:ascii="Times New Roman"/>
          <w:b/>
          <w:i w:val="false"/>
          <w:color w:val="000000"/>
        </w:rPr>
        <w:t xml:space="preserve"> 2.Порядок проведения собраний, митингов, шествий, пикетов и демонстраций</w:t>
      </w:r>
    </w:p>
    <w:bookmarkEnd w:id="4"/>
    <w:bookmarkStart w:name="z11"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Сайрамского района.</w:t>
      </w:r>
      <w:r>
        <w:br/>
      </w: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 xml:space="preserve">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w:t>
      </w:r>
      <w:r>
        <w:br/>
      </w: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Сайрамского района.</w:t>
      </w:r>
      <w:r>
        <w:br/>
      </w:r>
      <w:r>
        <w:rPr>
          <w:rFonts w:ascii="Times New Roman"/>
          <w:b w:val="false"/>
          <w:i w:val="false"/>
          <w:color w:val="000000"/>
          <w:sz w:val="28"/>
        </w:rPr>
        <w:t xml:space="preserve">
      </w:t>
      </w:r>
      <w:r>
        <w:rPr>
          <w:rFonts w:ascii="Times New Roman"/>
          <w:b w:val="false"/>
          <w:i w:val="false"/>
          <w:color w:val="000000"/>
          <w:sz w:val="28"/>
        </w:rPr>
        <w:t>5. Акимат Сайрамского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 xml:space="preserve">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 </w:t>
      </w:r>
      <w:r>
        <w:br/>
      </w:r>
      <w:r>
        <w:rPr>
          <w:rFonts w:ascii="Times New Roman"/>
          <w:b w:val="false"/>
          <w:i w:val="false"/>
          <w:color w:val="000000"/>
          <w:sz w:val="28"/>
        </w:rPr>
        <w:t>
      В таких случаях акиматом Сайрамского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 xml:space="preserve">7. Акиматом Сайрамского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 </w:t>
      </w:r>
      <w:r>
        <w:br/>
      </w:r>
      <w:r>
        <w:rPr>
          <w:rFonts w:ascii="Times New Roman"/>
          <w:b w:val="false"/>
          <w:i w:val="false"/>
          <w:color w:val="000000"/>
          <w:sz w:val="28"/>
        </w:rPr>
        <w:t xml:space="preserve">
      </w:t>
      </w:r>
      <w:r>
        <w:rPr>
          <w:rFonts w:ascii="Times New Roman"/>
          <w:b w:val="false"/>
          <w:i w:val="false"/>
          <w:color w:val="000000"/>
          <w:sz w:val="28"/>
        </w:rPr>
        <w:t xml:space="preserve">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r>
        <w:br/>
      </w:r>
      <w:r>
        <w:rPr>
          <w:rFonts w:ascii="Times New Roman"/>
          <w:b w:val="false"/>
          <w:i w:val="false"/>
          <w:color w:val="000000"/>
          <w:sz w:val="28"/>
        </w:rPr>
        <w:t>
      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 </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не допускается:</w:t>
      </w:r>
      <w:r>
        <w:br/>
      </w:r>
      <w:r>
        <w:rPr>
          <w:rFonts w:ascii="Times New Roman"/>
          <w:b w:val="false"/>
          <w:i w:val="false"/>
          <w:color w:val="000000"/>
          <w:sz w:val="28"/>
        </w:rPr>
        <w:t xml:space="preserve">
      1) препятствовать движению транспорта и пешеходов; </w:t>
      </w:r>
      <w:r>
        <w:br/>
      </w:r>
      <w:r>
        <w:rPr>
          <w:rFonts w:ascii="Times New Roman"/>
          <w:b w:val="false"/>
          <w:i w:val="false"/>
          <w:color w:val="000000"/>
          <w:sz w:val="28"/>
        </w:rPr>
        <w:t xml:space="preserve">
      2) создавать помехи для бесперебойного функционирования объектов инфраструктуры населенного пункта; </w:t>
      </w:r>
      <w:r>
        <w:br/>
      </w:r>
      <w:r>
        <w:rPr>
          <w:rFonts w:ascii="Times New Roman"/>
          <w:b w:val="false"/>
          <w:i w:val="false"/>
          <w:color w:val="000000"/>
          <w:sz w:val="28"/>
        </w:rPr>
        <w:t>
      3) устанавливать юрты, палатки, иные временные сооружения без согласования с акиматом Сайрамского района;</w:t>
      </w:r>
      <w:r>
        <w:br/>
      </w:r>
      <w:r>
        <w:rPr>
          <w:rFonts w:ascii="Times New Roman"/>
          <w:b w:val="false"/>
          <w:i w:val="false"/>
          <w:color w:val="000000"/>
          <w:sz w:val="28"/>
        </w:rPr>
        <w:t>
      4) наносить ущерб зеленым насаждениям, малым архитектурным формам;</w:t>
      </w:r>
      <w:r>
        <w:br/>
      </w: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r>
        <w:br/>
      </w: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r>
        <w:br/>
      </w: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r>
        <w:br/>
      </w: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r>
        <w:br/>
      </w:r>
      <w:r>
        <w:rPr>
          <w:rFonts w:ascii="Times New Roman"/>
          <w:b w:val="false"/>
          <w:i w:val="false"/>
          <w:color w:val="000000"/>
          <w:sz w:val="28"/>
        </w:rPr>
        <w:t xml:space="preserve">
      10) вмешиваться в любой форме в деятельность представителей государственных органов, обеспечивающих общественный порядок при проведении мероприятий. </w:t>
      </w:r>
      <w:r>
        <w:br/>
      </w: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13. Акимат Сайрамского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Местом проведения собраний, митингов в Сайрамском районе определить: площадь на территории Центрального парка (улица Абылайхана), спорткомплекс "Кайрат" (улица Жандарбекова) села Аксу, пощадь Независимости (улица Рустемова) села Карабулак и площадь вдоль улицы Мухитдинова села Карамурт.</w:t>
      </w:r>
      <w:r>
        <w:br/>
      </w:r>
      <w:r>
        <w:rPr>
          <w:rFonts w:ascii="Times New Roman"/>
          <w:b w:val="false"/>
          <w:i w:val="false"/>
          <w:color w:val="000000"/>
          <w:sz w:val="28"/>
        </w:rPr>
        <w:t xml:space="preserve">
      </w:t>
      </w:r>
      <w:r>
        <w:rPr>
          <w:rFonts w:ascii="Times New Roman"/>
          <w:b w:val="false"/>
          <w:i w:val="false"/>
          <w:color w:val="000000"/>
          <w:sz w:val="28"/>
        </w:rPr>
        <w:t>15. Места, определенные акиматом Сайрамского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r>
        <w:br/>
      </w:r>
      <w:r>
        <w:rPr>
          <w:rFonts w:ascii="Times New Roman"/>
          <w:b w:val="false"/>
          <w:i w:val="false"/>
          <w:color w:val="000000"/>
          <w:sz w:val="28"/>
        </w:rPr>
        <w:t xml:space="preserve">
      Акимат Сайрамского района должен обеспечить уборку и очистку этих территории. </w:t>
      </w:r>
      <w:r>
        <w:br/>
      </w:r>
      <w:r>
        <w:rPr>
          <w:rFonts w:ascii="Times New Roman"/>
          <w:b w:val="false"/>
          <w:i w:val="false"/>
          <w:color w:val="000000"/>
          <w:sz w:val="28"/>
        </w:rPr>
        <w:t xml:space="preserve">
      </w:t>
      </w:r>
      <w:r>
        <w:rPr>
          <w:rFonts w:ascii="Times New Roman"/>
          <w:b w:val="false"/>
          <w:i w:val="false"/>
          <w:color w:val="000000"/>
          <w:sz w:val="28"/>
        </w:rPr>
        <w:t>16. Местом проведения шествий и демонстраций в Сайрамском районе определить следующие маршруты: улица Абылайхана между пересечением улицы Жибек жолы и железнодорожной станции Манкент.</w:t>
      </w:r>
      <w:r>
        <w:br/>
      </w:r>
      <w:r>
        <w:rPr>
          <w:rFonts w:ascii="Times New Roman"/>
          <w:b w:val="false"/>
          <w:i w:val="false"/>
          <w:color w:val="000000"/>
          <w:sz w:val="28"/>
        </w:rPr>
        <w:t xml:space="preserve">
      </w:t>
      </w:r>
      <w:r>
        <w:rPr>
          <w:rFonts w:ascii="Times New Roman"/>
          <w:b w:val="false"/>
          <w:i w:val="false"/>
          <w:color w:val="000000"/>
          <w:sz w:val="28"/>
        </w:rPr>
        <w:t>17. При пикетировании разрешается:</w:t>
      </w:r>
      <w:r>
        <w:br/>
      </w:r>
      <w:r>
        <w:rPr>
          <w:rFonts w:ascii="Times New Roman"/>
          <w:b w:val="false"/>
          <w:i w:val="false"/>
          <w:color w:val="000000"/>
          <w:sz w:val="28"/>
        </w:rPr>
        <w:t>
      1) стоять, сидеть у пикетируемого объекта;</w:t>
      </w:r>
      <w:r>
        <w:br/>
      </w:r>
      <w:r>
        <w:rPr>
          <w:rFonts w:ascii="Times New Roman"/>
          <w:b w:val="false"/>
          <w:i w:val="false"/>
          <w:color w:val="000000"/>
          <w:sz w:val="28"/>
        </w:rPr>
        <w:t>
      2) использовать средства наглядной агитации;</w:t>
      </w:r>
      <w:r>
        <w:br/>
      </w:r>
      <w:r>
        <w:rPr>
          <w:rFonts w:ascii="Times New Roman"/>
          <w:b w:val="false"/>
          <w:i w:val="false"/>
          <w:color w:val="000000"/>
          <w:sz w:val="28"/>
        </w:rPr>
        <w:t>
      3) выкрикивать краткие лозунги, слоганы по теме пикета.</w:t>
      </w:r>
      <w:r>
        <w:br/>
      </w:r>
      <w:r>
        <w:rPr>
          <w:rFonts w:ascii="Times New Roman"/>
          <w:b w:val="false"/>
          <w:i w:val="false"/>
          <w:color w:val="000000"/>
          <w:sz w:val="28"/>
        </w:rPr>
        <w:t xml:space="preserve">
      </w:t>
      </w:r>
      <w:r>
        <w:rPr>
          <w:rFonts w:ascii="Times New Roman"/>
          <w:b w:val="false"/>
          <w:i w:val="false"/>
          <w:color w:val="000000"/>
          <w:sz w:val="28"/>
        </w:rPr>
        <w:t>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Сайрамского района.</w:t>
      </w:r>
      <w:r>
        <w:br/>
      </w:r>
      <w:r>
        <w:rPr>
          <w:rFonts w:ascii="Times New Roman"/>
          <w:b w:val="false"/>
          <w:i w:val="false"/>
          <w:color w:val="000000"/>
          <w:sz w:val="28"/>
        </w:rPr>
        <w:t xml:space="preserve">
      </w:t>
      </w:r>
      <w:r>
        <w:rPr>
          <w:rFonts w:ascii="Times New Roman"/>
          <w:b w:val="false"/>
          <w:i w:val="false"/>
          <w:color w:val="000000"/>
          <w:sz w:val="28"/>
        </w:rPr>
        <w:t>19. Акимат Сайрамского района может разрешить проведение в один и тот же день и время на одном и том же объекте не более 3 одиночных пикетов.</w:t>
      </w:r>
      <w:r>
        <w:br/>
      </w: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r>
        <w:br/>
      </w:r>
      <w:r>
        <w:rPr>
          <w:rFonts w:ascii="Times New Roman"/>
          <w:b w:val="false"/>
          <w:i w:val="false"/>
          <w:color w:val="000000"/>
          <w:sz w:val="28"/>
        </w:rPr>
        <w:t xml:space="preserve">
      </w:t>
      </w:r>
      <w:r>
        <w:rPr>
          <w:rFonts w:ascii="Times New Roman"/>
          <w:b w:val="false"/>
          <w:i w:val="false"/>
          <w:color w:val="000000"/>
          <w:sz w:val="28"/>
        </w:rPr>
        <w:t xml:space="preserve">20. Собрания, митинги, шествия, пикеты и демонстрации должны быть безусловно прекращены по требованию представителя акимата Сайрамского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 </w:t>
      </w:r>
      <w:r>
        <w:br/>
      </w:r>
      <w:r>
        <w:rPr>
          <w:rFonts w:ascii="Times New Roman"/>
          <w:b w:val="false"/>
          <w:i w:val="false"/>
          <w:color w:val="000000"/>
          <w:sz w:val="28"/>
        </w:rPr>
        <w:t>
      В случае отказа от выполнения законных требований представителя акимата Сайрамского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r>
        <w:br/>
      </w: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r>
        <w:br/>
      </w:r>
      <w:r>
        <w:rPr>
          <w:rFonts w:ascii="Times New Roman"/>
          <w:b w:val="false"/>
          <w:i w:val="false"/>
          <w:color w:val="000000"/>
          <w:sz w:val="28"/>
        </w:rPr>
        <w:t>
      1) нарушение является явным и грубым;</w:t>
      </w:r>
      <w:r>
        <w:br/>
      </w: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r>
        <w:br/>
      </w: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r>
        <w:br/>
      </w: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End w:id="5"/>
    <w:bookmarkStart w:name="z29" w:id="6"/>
    <w:p>
      <w:pPr>
        <w:spacing w:after="0"/>
        <w:ind w:left="0"/>
        <w:jc w:val="left"/>
      </w:pPr>
      <w:r>
        <w:rPr>
          <w:rFonts w:ascii="Times New Roman"/>
          <w:b/>
          <w:i w:val="false"/>
          <w:color w:val="000000"/>
        </w:rPr>
        <w:t xml:space="preserve"> 3.Ответственность за нарушения порядка проведения собраний, митингов, шествий, пикетов и демонстраций</w:t>
      </w:r>
    </w:p>
    <w:bookmarkEnd w:id="6"/>
    <w:bookmarkStart w:name="z30" w:id="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 xml:space="preserve">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