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9b40" w14:textId="974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4 февраля 2016 года № 52/1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31 марта 2016 года № 2/2. Зарегистрировано Департаментом юстиции Южно-Казахстанской области 3 мая 2016 года № 3734. Утратило силу решением Ордабасинского районного маслихата Южно-Казахстанской области от 16 марта 2018 года № 26/7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16.03.2018 № 26/7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поpядке оpганизации и пpоведения миpных собpаний, митингов, шествий, пикетов и демонстpаций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4 февраля 2016 года № 52/1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3615, опубликовано 2 апреля 2016 года в газете "Ордабасы оттары")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Ордабасинского районного маслихата от 04.02.2016 года за порядковым номером "52/1" изменить на номер "52/2";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в Ордабасинском районе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 не соблюдения требования пункта 4 настоящего порядка при подаче заявления о проведении собраний, митингов, шествий, пикетов и демонстраций (речь идет о процедурных требованиях) оно не может являться основанием для отказа в проведении и дачи ответа отказного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акиматом Ордабасинского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Акиматом Ордабасинского района по всем поданным в установленном порядке заявлениям о проведении митинг, шествия,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"озвучивать" заменить словом "выкрикивать".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